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32E5" w:rsidRDefault="000132E5" w:rsidP="00BA0A7E">
      <w:pPr>
        <w:pStyle w:val="Heading1"/>
      </w:pPr>
    </w:p>
    <w:p w:rsidR="000132E5" w:rsidRPr="000132E5" w:rsidRDefault="000132E5" w:rsidP="000132E5">
      <w:pPr>
        <w:pStyle w:val="Heading1"/>
        <w:jc w:val="center"/>
        <w:rPr>
          <w:rFonts w:ascii="Times New Roman" w:hAnsi="Times New Roman"/>
          <w:sz w:val="36"/>
        </w:rPr>
      </w:pPr>
      <w:r w:rsidRPr="000132E5">
        <w:rPr>
          <w:rFonts w:ascii="Times New Roman" w:hAnsi="Times New Roman"/>
          <w:sz w:val="36"/>
        </w:rPr>
        <w:t>VAW Shelter Cleaning Checklist</w:t>
      </w:r>
    </w:p>
    <w:p w:rsidR="000132E5" w:rsidRPr="000132E5" w:rsidRDefault="000132E5" w:rsidP="000132E5">
      <w:pPr>
        <w:pStyle w:val="NormalWeb"/>
        <w:shd w:val="clear" w:color="auto" w:fill="FFFFFF"/>
        <w:rPr>
          <w:sz w:val="22"/>
        </w:rPr>
      </w:pPr>
      <w:r w:rsidRPr="000132E5">
        <w:rPr>
          <w:sz w:val="22"/>
        </w:rPr>
        <w:t xml:space="preserve">Adapted </w:t>
      </w:r>
      <w:r w:rsidR="002961C0">
        <w:rPr>
          <w:sz w:val="22"/>
        </w:rPr>
        <w:t>from</w:t>
      </w:r>
      <w:r w:rsidRPr="000132E5">
        <w:rPr>
          <w:sz w:val="22"/>
        </w:rPr>
        <w:t xml:space="preserve">: </w:t>
      </w:r>
      <w:r w:rsidR="005B5F58">
        <w:rPr>
          <w:rFonts w:ascii="Calibri" w:hAnsi="Calibri" w:cs="Calibri"/>
          <w:sz w:val="22"/>
          <w:szCs w:val="22"/>
        </w:rPr>
        <w:t>Cleaning and Disinfecting in Client Areas Policy by SafeHaven Project for Community Livin</w:t>
      </w:r>
      <w:bookmarkStart w:id="0" w:name="_GoBack"/>
      <w:bookmarkEnd w:id="0"/>
      <w:r w:rsidR="005B5F58">
        <w:rPr>
          <w:rFonts w:ascii="Calibri" w:hAnsi="Calibri" w:cs="Calibri"/>
          <w:sz w:val="22"/>
          <w:szCs w:val="22"/>
        </w:rPr>
        <w:t>g</w:t>
      </w:r>
      <w:r>
        <w:rPr>
          <w:rFonts w:ascii="Calibri" w:hAnsi="Calibri" w:cs="Calibri"/>
          <w:sz w:val="22"/>
          <w:szCs w:val="22"/>
        </w:rPr>
        <w:t>. Toronto, O</w:t>
      </w:r>
      <w:r w:rsidR="002E2323">
        <w:rPr>
          <w:rFonts w:ascii="Calibri" w:hAnsi="Calibri" w:cs="Calibri"/>
          <w:sz w:val="22"/>
          <w:szCs w:val="22"/>
        </w:rPr>
        <w:t xml:space="preserve">N, June 2020. </w:t>
      </w:r>
      <w:r>
        <w:rPr>
          <w:rFonts w:ascii="Calibri" w:hAnsi="Calibri" w:cs="Calibri"/>
          <w:sz w:val="22"/>
          <w:szCs w:val="22"/>
        </w:rPr>
        <w:t xml:space="preserve"> </w:t>
      </w:r>
    </w:p>
    <w:tbl>
      <w:tblPr>
        <w:tblStyle w:val="TableGrid"/>
        <w:tblpPr w:leftFromText="180" w:rightFromText="180" w:vertAnchor="text" w:horzAnchor="margin" w:tblpY="103"/>
        <w:tblW w:w="0" w:type="auto"/>
        <w:tblLook w:val="04A0" w:firstRow="1" w:lastRow="0" w:firstColumn="1" w:lastColumn="0" w:noHBand="0" w:noVBand="1"/>
      </w:tblPr>
      <w:tblGrid>
        <w:gridCol w:w="5665"/>
        <w:gridCol w:w="568"/>
        <w:gridCol w:w="3117"/>
      </w:tblGrid>
      <w:tr w:rsidR="002961C0" w:rsidTr="002961C0">
        <w:tc>
          <w:tcPr>
            <w:tcW w:w="6233" w:type="dxa"/>
            <w:gridSpan w:val="2"/>
          </w:tcPr>
          <w:p w:rsidR="002961C0" w:rsidRDefault="002961C0" w:rsidP="002961C0">
            <w:pPr>
              <w:pStyle w:val="NormalWeb"/>
              <w:rPr>
                <w:sz w:val="22"/>
              </w:rPr>
            </w:pPr>
            <w:r>
              <w:rPr>
                <w:sz w:val="22"/>
              </w:rPr>
              <w:t>Items</w:t>
            </w:r>
          </w:p>
        </w:tc>
        <w:tc>
          <w:tcPr>
            <w:tcW w:w="3117" w:type="dxa"/>
          </w:tcPr>
          <w:p w:rsidR="002961C0" w:rsidRDefault="002961C0" w:rsidP="002961C0">
            <w:pPr>
              <w:pStyle w:val="NormalWeb"/>
              <w:rPr>
                <w:sz w:val="22"/>
              </w:rPr>
            </w:pPr>
            <w:r>
              <w:rPr>
                <w:sz w:val="22"/>
              </w:rPr>
              <w:t>Comments</w:t>
            </w:r>
          </w:p>
        </w:tc>
      </w:tr>
      <w:tr w:rsidR="002961C0" w:rsidTr="002961C0">
        <w:tc>
          <w:tcPr>
            <w:tcW w:w="5665" w:type="dxa"/>
          </w:tcPr>
          <w:p w:rsidR="002961C0" w:rsidRPr="00784D6B" w:rsidRDefault="00D317CA" w:rsidP="002961C0">
            <w:pPr>
              <w:pStyle w:val="NormalWeb"/>
              <w:rPr>
                <w:sz w:val="21"/>
                <w:szCs w:val="20"/>
              </w:rPr>
            </w:pPr>
            <w:r>
              <w:rPr>
                <w:sz w:val="21"/>
                <w:szCs w:val="20"/>
              </w:rPr>
              <w:t>Use a</w:t>
            </w:r>
            <w:r w:rsidR="002961C0" w:rsidRPr="00784D6B">
              <w:rPr>
                <w:sz w:val="21"/>
                <w:szCs w:val="20"/>
              </w:rPr>
              <w:t xml:space="preserve">ppropriate microfiber cloth for cleaning the corresponding surface </w:t>
            </w:r>
            <w:r>
              <w:rPr>
                <w:sz w:val="21"/>
                <w:szCs w:val="20"/>
              </w:rPr>
              <w:t>to avoid cross contamination</w:t>
            </w:r>
            <w:r w:rsidR="003672C1">
              <w:rPr>
                <w:sz w:val="21"/>
                <w:szCs w:val="20"/>
              </w:rPr>
              <w:t>.</w:t>
            </w:r>
            <w:r w:rsidR="00E46217">
              <w:rPr>
                <w:sz w:val="21"/>
                <w:szCs w:val="20"/>
              </w:rPr>
              <w:t xml:space="preserve"> </w:t>
            </w:r>
            <w:r w:rsidR="002961C0" w:rsidRPr="00784D6B">
              <w:rPr>
                <w:sz w:val="21"/>
                <w:szCs w:val="20"/>
              </w:rPr>
              <w:t xml:space="preserve">(Please see Appendix 1) </w:t>
            </w:r>
          </w:p>
        </w:tc>
        <w:tc>
          <w:tcPr>
            <w:tcW w:w="568" w:type="dxa"/>
          </w:tcPr>
          <w:p w:rsidR="002961C0" w:rsidRDefault="002961C0" w:rsidP="002961C0">
            <w:pPr>
              <w:pStyle w:val="NormalWeb"/>
              <w:rPr>
                <w:sz w:val="22"/>
              </w:rPr>
            </w:pPr>
          </w:p>
        </w:tc>
        <w:tc>
          <w:tcPr>
            <w:tcW w:w="3117" w:type="dxa"/>
          </w:tcPr>
          <w:p w:rsidR="002961C0" w:rsidRDefault="002961C0" w:rsidP="002961C0">
            <w:pPr>
              <w:pStyle w:val="NormalWeb"/>
              <w:rPr>
                <w:sz w:val="22"/>
              </w:rPr>
            </w:pPr>
          </w:p>
          <w:p w:rsidR="0081140F" w:rsidRDefault="0081140F" w:rsidP="002961C0">
            <w:pPr>
              <w:pStyle w:val="NormalWeb"/>
              <w:rPr>
                <w:sz w:val="22"/>
              </w:rPr>
            </w:pPr>
          </w:p>
          <w:p w:rsidR="0081140F" w:rsidRDefault="0081140F" w:rsidP="002961C0">
            <w:pPr>
              <w:pStyle w:val="NormalWeb"/>
              <w:rPr>
                <w:sz w:val="22"/>
              </w:rPr>
            </w:pPr>
          </w:p>
        </w:tc>
      </w:tr>
      <w:tr w:rsidR="004431C3" w:rsidTr="002961C0">
        <w:tc>
          <w:tcPr>
            <w:tcW w:w="5665" w:type="dxa"/>
          </w:tcPr>
          <w:p w:rsidR="004431C3" w:rsidRDefault="004431C3" w:rsidP="002961C0">
            <w:pPr>
              <w:pStyle w:val="NormalWeb"/>
              <w:rPr>
                <w:sz w:val="21"/>
                <w:szCs w:val="20"/>
              </w:rPr>
            </w:pPr>
            <w:r>
              <w:rPr>
                <w:sz w:val="21"/>
                <w:szCs w:val="20"/>
              </w:rPr>
              <w:t xml:space="preserve">Please ensure that all disinfectants are at the standard ratios for cleaning purposes. </w:t>
            </w:r>
          </w:p>
        </w:tc>
        <w:tc>
          <w:tcPr>
            <w:tcW w:w="568" w:type="dxa"/>
          </w:tcPr>
          <w:p w:rsidR="004431C3" w:rsidRDefault="004431C3" w:rsidP="002961C0">
            <w:pPr>
              <w:pStyle w:val="NormalWeb"/>
              <w:rPr>
                <w:sz w:val="22"/>
              </w:rPr>
            </w:pPr>
          </w:p>
        </w:tc>
        <w:tc>
          <w:tcPr>
            <w:tcW w:w="3117" w:type="dxa"/>
          </w:tcPr>
          <w:p w:rsidR="004431C3" w:rsidRDefault="004431C3" w:rsidP="002961C0">
            <w:pPr>
              <w:pStyle w:val="NormalWeb"/>
              <w:rPr>
                <w:sz w:val="22"/>
              </w:rPr>
            </w:pPr>
          </w:p>
          <w:p w:rsidR="004431C3" w:rsidRDefault="004431C3" w:rsidP="002961C0">
            <w:pPr>
              <w:pStyle w:val="NormalWeb"/>
              <w:rPr>
                <w:sz w:val="22"/>
              </w:rPr>
            </w:pPr>
          </w:p>
          <w:p w:rsidR="004431C3" w:rsidRDefault="004431C3" w:rsidP="002961C0">
            <w:pPr>
              <w:pStyle w:val="NormalWeb"/>
              <w:rPr>
                <w:sz w:val="22"/>
              </w:rPr>
            </w:pPr>
          </w:p>
        </w:tc>
      </w:tr>
      <w:tr w:rsidR="002961C0" w:rsidTr="002961C0">
        <w:tc>
          <w:tcPr>
            <w:tcW w:w="5665" w:type="dxa"/>
          </w:tcPr>
          <w:p w:rsidR="002961C0" w:rsidRPr="00784D6B" w:rsidRDefault="00784D6B" w:rsidP="002961C0">
            <w:pPr>
              <w:pStyle w:val="NormalWeb"/>
              <w:rPr>
                <w:sz w:val="21"/>
                <w:szCs w:val="20"/>
              </w:rPr>
            </w:pPr>
            <w:r w:rsidRPr="00784D6B">
              <w:rPr>
                <w:sz w:val="21"/>
                <w:szCs w:val="20"/>
              </w:rPr>
              <w:t xml:space="preserve">Hands cleaned using Alcohol Based Hand Rub (ABHR) and </w:t>
            </w:r>
            <w:r w:rsidR="00E46217">
              <w:rPr>
                <w:sz w:val="21"/>
                <w:szCs w:val="20"/>
              </w:rPr>
              <w:t xml:space="preserve">all appropriate PPE must be </w:t>
            </w:r>
            <w:r w:rsidRPr="00784D6B">
              <w:rPr>
                <w:sz w:val="21"/>
                <w:szCs w:val="20"/>
              </w:rPr>
              <w:t>used during cleaning</w:t>
            </w:r>
            <w:r w:rsidR="003672C1">
              <w:rPr>
                <w:sz w:val="21"/>
                <w:szCs w:val="20"/>
              </w:rPr>
              <w:t>.</w:t>
            </w:r>
          </w:p>
        </w:tc>
        <w:tc>
          <w:tcPr>
            <w:tcW w:w="568" w:type="dxa"/>
          </w:tcPr>
          <w:p w:rsidR="002961C0" w:rsidRDefault="002961C0" w:rsidP="002961C0">
            <w:pPr>
              <w:pStyle w:val="NormalWeb"/>
              <w:rPr>
                <w:sz w:val="22"/>
              </w:rPr>
            </w:pPr>
          </w:p>
        </w:tc>
        <w:tc>
          <w:tcPr>
            <w:tcW w:w="3117" w:type="dxa"/>
          </w:tcPr>
          <w:p w:rsidR="002961C0" w:rsidRDefault="002961C0" w:rsidP="002961C0">
            <w:pPr>
              <w:pStyle w:val="NormalWeb"/>
              <w:rPr>
                <w:sz w:val="22"/>
              </w:rPr>
            </w:pPr>
          </w:p>
          <w:p w:rsidR="0081140F" w:rsidRDefault="0081140F" w:rsidP="002961C0">
            <w:pPr>
              <w:pStyle w:val="NormalWeb"/>
              <w:rPr>
                <w:sz w:val="22"/>
              </w:rPr>
            </w:pPr>
          </w:p>
          <w:p w:rsidR="0081140F" w:rsidRDefault="0081140F" w:rsidP="002961C0">
            <w:pPr>
              <w:pStyle w:val="NormalWeb"/>
              <w:rPr>
                <w:sz w:val="22"/>
              </w:rPr>
            </w:pPr>
          </w:p>
        </w:tc>
      </w:tr>
      <w:tr w:rsidR="002961C0" w:rsidTr="002961C0">
        <w:tc>
          <w:tcPr>
            <w:tcW w:w="5665" w:type="dxa"/>
          </w:tcPr>
          <w:p w:rsidR="002961C0" w:rsidRPr="00784D6B" w:rsidRDefault="00784D6B" w:rsidP="002961C0">
            <w:pPr>
              <w:pStyle w:val="NormalWeb"/>
              <w:rPr>
                <w:sz w:val="21"/>
                <w:szCs w:val="20"/>
              </w:rPr>
            </w:pPr>
            <w:r w:rsidRPr="00784D6B">
              <w:rPr>
                <w:sz w:val="21"/>
                <w:szCs w:val="20"/>
              </w:rPr>
              <w:t>Rooms and areas cleaned working from clean to dirty and high to low areas of the room</w:t>
            </w:r>
            <w:r w:rsidR="003672C1">
              <w:rPr>
                <w:sz w:val="21"/>
                <w:szCs w:val="20"/>
              </w:rPr>
              <w:t>.</w:t>
            </w:r>
          </w:p>
        </w:tc>
        <w:tc>
          <w:tcPr>
            <w:tcW w:w="568" w:type="dxa"/>
          </w:tcPr>
          <w:p w:rsidR="002961C0" w:rsidRDefault="002961C0" w:rsidP="002961C0">
            <w:pPr>
              <w:pStyle w:val="NormalWeb"/>
              <w:rPr>
                <w:sz w:val="22"/>
              </w:rPr>
            </w:pPr>
          </w:p>
        </w:tc>
        <w:tc>
          <w:tcPr>
            <w:tcW w:w="3117" w:type="dxa"/>
          </w:tcPr>
          <w:p w:rsidR="002961C0" w:rsidRDefault="002961C0" w:rsidP="002961C0">
            <w:pPr>
              <w:pStyle w:val="NormalWeb"/>
              <w:rPr>
                <w:sz w:val="22"/>
              </w:rPr>
            </w:pPr>
          </w:p>
          <w:p w:rsidR="0081140F" w:rsidRDefault="0081140F" w:rsidP="002961C0">
            <w:pPr>
              <w:pStyle w:val="NormalWeb"/>
              <w:rPr>
                <w:sz w:val="22"/>
              </w:rPr>
            </w:pPr>
          </w:p>
          <w:p w:rsidR="0081140F" w:rsidRDefault="0081140F" w:rsidP="002961C0">
            <w:pPr>
              <w:pStyle w:val="NormalWeb"/>
              <w:rPr>
                <w:sz w:val="22"/>
              </w:rPr>
            </w:pPr>
          </w:p>
        </w:tc>
      </w:tr>
      <w:tr w:rsidR="002961C0" w:rsidTr="002961C0">
        <w:tc>
          <w:tcPr>
            <w:tcW w:w="5665" w:type="dxa"/>
          </w:tcPr>
          <w:p w:rsidR="002961C0" w:rsidRPr="00784D6B" w:rsidRDefault="00784D6B" w:rsidP="00784D6B">
            <w:pPr>
              <w:pStyle w:val="NormalWeb"/>
              <w:rPr>
                <w:sz w:val="21"/>
                <w:szCs w:val="20"/>
              </w:rPr>
            </w:pPr>
            <w:r w:rsidRPr="00784D6B">
              <w:rPr>
                <w:sz w:val="21"/>
                <w:szCs w:val="20"/>
              </w:rPr>
              <w:t>Fresh cloth(s) used for cleaning each client’s used areas:</w:t>
            </w:r>
            <w:r>
              <w:rPr>
                <w:sz w:val="21"/>
                <w:szCs w:val="20"/>
              </w:rPr>
              <w:br/>
            </w:r>
            <w:r w:rsidRPr="00784D6B">
              <w:rPr>
                <w:sz w:val="21"/>
                <w:szCs w:val="20"/>
              </w:rPr>
              <w:t>• if a bucket is used, do not ‘double-dip’ cloth(s)</w:t>
            </w:r>
            <w:r w:rsidRPr="00784D6B">
              <w:rPr>
                <w:sz w:val="21"/>
                <w:szCs w:val="20"/>
              </w:rPr>
              <w:br/>
              <w:t>• do not shake out cloth(s)</w:t>
            </w:r>
            <w:r w:rsidRPr="00784D6B">
              <w:rPr>
                <w:sz w:val="21"/>
                <w:szCs w:val="20"/>
              </w:rPr>
              <w:br/>
              <w:t>• if there is more than one client care area in the room, use fresh cloth(s) for each and complete the cleaning in each client care area before moving to the next</w:t>
            </w:r>
          </w:p>
        </w:tc>
        <w:tc>
          <w:tcPr>
            <w:tcW w:w="568" w:type="dxa"/>
          </w:tcPr>
          <w:p w:rsidR="002961C0" w:rsidRDefault="002961C0" w:rsidP="002961C0">
            <w:pPr>
              <w:pStyle w:val="NormalWeb"/>
              <w:rPr>
                <w:sz w:val="22"/>
              </w:rPr>
            </w:pPr>
          </w:p>
        </w:tc>
        <w:tc>
          <w:tcPr>
            <w:tcW w:w="3117" w:type="dxa"/>
          </w:tcPr>
          <w:p w:rsidR="002961C0" w:rsidRDefault="002961C0" w:rsidP="002961C0">
            <w:pPr>
              <w:pStyle w:val="NormalWeb"/>
              <w:rPr>
                <w:sz w:val="22"/>
              </w:rPr>
            </w:pPr>
          </w:p>
        </w:tc>
      </w:tr>
      <w:tr w:rsidR="00784D6B" w:rsidTr="002961C0">
        <w:tc>
          <w:tcPr>
            <w:tcW w:w="5665" w:type="dxa"/>
          </w:tcPr>
          <w:p w:rsidR="00784D6B" w:rsidRPr="00784D6B" w:rsidRDefault="00784D6B" w:rsidP="00784D6B">
            <w:pPr>
              <w:rPr>
                <w:sz w:val="21"/>
              </w:rPr>
            </w:pPr>
            <w:r w:rsidRPr="00784D6B">
              <w:rPr>
                <w:sz w:val="21"/>
              </w:rPr>
              <w:t>Start by cleaning doors, door handles, push plate and touched areas of frame</w:t>
            </w:r>
            <w:r w:rsidR="003672C1">
              <w:rPr>
                <w:sz w:val="21"/>
              </w:rPr>
              <w:t>.</w:t>
            </w:r>
          </w:p>
        </w:tc>
        <w:tc>
          <w:tcPr>
            <w:tcW w:w="568" w:type="dxa"/>
          </w:tcPr>
          <w:p w:rsidR="00784D6B" w:rsidRDefault="00784D6B" w:rsidP="00784D6B">
            <w:pPr>
              <w:pStyle w:val="NormalWeb"/>
              <w:rPr>
                <w:sz w:val="22"/>
              </w:rPr>
            </w:pPr>
          </w:p>
        </w:tc>
        <w:tc>
          <w:tcPr>
            <w:tcW w:w="3117" w:type="dxa"/>
          </w:tcPr>
          <w:p w:rsidR="00784D6B" w:rsidRDefault="00784D6B" w:rsidP="00784D6B">
            <w:pPr>
              <w:pStyle w:val="NormalWeb"/>
              <w:rPr>
                <w:sz w:val="22"/>
              </w:rPr>
            </w:pPr>
          </w:p>
          <w:p w:rsidR="0081140F" w:rsidRDefault="0081140F" w:rsidP="00784D6B">
            <w:pPr>
              <w:pStyle w:val="NormalWeb"/>
              <w:rPr>
                <w:sz w:val="22"/>
              </w:rPr>
            </w:pPr>
          </w:p>
          <w:p w:rsidR="0081140F" w:rsidRDefault="0081140F" w:rsidP="00784D6B">
            <w:pPr>
              <w:pStyle w:val="NormalWeb"/>
              <w:rPr>
                <w:sz w:val="22"/>
              </w:rPr>
            </w:pPr>
          </w:p>
        </w:tc>
      </w:tr>
      <w:tr w:rsidR="00784D6B" w:rsidTr="002961C0">
        <w:tc>
          <w:tcPr>
            <w:tcW w:w="5665" w:type="dxa"/>
          </w:tcPr>
          <w:p w:rsidR="00784D6B" w:rsidRPr="00784D6B" w:rsidRDefault="00784D6B" w:rsidP="00784D6B">
            <w:pPr>
              <w:rPr>
                <w:sz w:val="21"/>
              </w:rPr>
            </w:pPr>
            <w:r w:rsidRPr="00784D6B">
              <w:rPr>
                <w:sz w:val="21"/>
              </w:rPr>
              <w:t>Check walls for visible soiling and clean if required</w:t>
            </w:r>
            <w:r w:rsidR="003672C1">
              <w:rPr>
                <w:sz w:val="21"/>
              </w:rPr>
              <w:t>.</w:t>
            </w:r>
          </w:p>
        </w:tc>
        <w:tc>
          <w:tcPr>
            <w:tcW w:w="568" w:type="dxa"/>
          </w:tcPr>
          <w:p w:rsidR="00784D6B" w:rsidRDefault="00784D6B" w:rsidP="00784D6B">
            <w:pPr>
              <w:pStyle w:val="NormalWeb"/>
              <w:rPr>
                <w:sz w:val="22"/>
              </w:rPr>
            </w:pPr>
          </w:p>
        </w:tc>
        <w:tc>
          <w:tcPr>
            <w:tcW w:w="3117" w:type="dxa"/>
          </w:tcPr>
          <w:p w:rsidR="00784D6B" w:rsidRDefault="00784D6B" w:rsidP="00784D6B">
            <w:pPr>
              <w:pStyle w:val="NormalWeb"/>
              <w:rPr>
                <w:sz w:val="22"/>
              </w:rPr>
            </w:pPr>
          </w:p>
          <w:p w:rsidR="0081140F" w:rsidRDefault="0081140F" w:rsidP="00784D6B">
            <w:pPr>
              <w:pStyle w:val="NormalWeb"/>
              <w:rPr>
                <w:sz w:val="22"/>
              </w:rPr>
            </w:pPr>
          </w:p>
          <w:p w:rsidR="0081140F" w:rsidRDefault="0081140F" w:rsidP="00784D6B">
            <w:pPr>
              <w:pStyle w:val="NormalWeb"/>
              <w:rPr>
                <w:sz w:val="22"/>
              </w:rPr>
            </w:pPr>
          </w:p>
        </w:tc>
      </w:tr>
      <w:tr w:rsidR="00784D6B" w:rsidTr="002961C0">
        <w:tc>
          <w:tcPr>
            <w:tcW w:w="5665" w:type="dxa"/>
          </w:tcPr>
          <w:p w:rsidR="00784D6B" w:rsidRPr="00784D6B" w:rsidRDefault="00784D6B" w:rsidP="00784D6B">
            <w:pPr>
              <w:rPr>
                <w:sz w:val="21"/>
              </w:rPr>
            </w:pPr>
            <w:r w:rsidRPr="00784D6B">
              <w:rPr>
                <w:sz w:val="21"/>
              </w:rPr>
              <w:t>Clean light switches and thermostats</w:t>
            </w:r>
            <w:r w:rsidR="003672C1">
              <w:rPr>
                <w:sz w:val="21"/>
              </w:rPr>
              <w:t>.</w:t>
            </w:r>
          </w:p>
        </w:tc>
        <w:tc>
          <w:tcPr>
            <w:tcW w:w="568" w:type="dxa"/>
          </w:tcPr>
          <w:p w:rsidR="00784D6B" w:rsidRDefault="00784D6B" w:rsidP="00784D6B">
            <w:pPr>
              <w:pStyle w:val="NormalWeb"/>
              <w:rPr>
                <w:sz w:val="22"/>
              </w:rPr>
            </w:pPr>
          </w:p>
        </w:tc>
        <w:tc>
          <w:tcPr>
            <w:tcW w:w="3117" w:type="dxa"/>
          </w:tcPr>
          <w:p w:rsidR="00784D6B" w:rsidRDefault="00784D6B" w:rsidP="00784D6B">
            <w:pPr>
              <w:pStyle w:val="NormalWeb"/>
              <w:rPr>
                <w:sz w:val="22"/>
              </w:rPr>
            </w:pPr>
          </w:p>
          <w:p w:rsidR="0081140F" w:rsidRDefault="0081140F" w:rsidP="00784D6B">
            <w:pPr>
              <w:pStyle w:val="NormalWeb"/>
              <w:rPr>
                <w:sz w:val="22"/>
              </w:rPr>
            </w:pPr>
          </w:p>
          <w:p w:rsidR="0081140F" w:rsidRDefault="0081140F" w:rsidP="00784D6B">
            <w:pPr>
              <w:pStyle w:val="NormalWeb"/>
              <w:rPr>
                <w:sz w:val="22"/>
              </w:rPr>
            </w:pPr>
          </w:p>
        </w:tc>
      </w:tr>
      <w:tr w:rsidR="00784D6B" w:rsidTr="002961C0">
        <w:tc>
          <w:tcPr>
            <w:tcW w:w="5665" w:type="dxa"/>
          </w:tcPr>
          <w:p w:rsidR="00784D6B" w:rsidRPr="00784D6B" w:rsidRDefault="00784D6B" w:rsidP="00784D6B">
            <w:pPr>
              <w:rPr>
                <w:sz w:val="21"/>
              </w:rPr>
            </w:pPr>
            <w:r w:rsidRPr="00784D6B">
              <w:rPr>
                <w:sz w:val="21"/>
              </w:rPr>
              <w:lastRenderedPageBreak/>
              <w:t>Clean wall mounted items such as ABHR dispenser and glove box holder</w:t>
            </w:r>
            <w:r w:rsidR="003672C1">
              <w:rPr>
                <w:sz w:val="21"/>
              </w:rPr>
              <w:t>.</w:t>
            </w:r>
          </w:p>
        </w:tc>
        <w:tc>
          <w:tcPr>
            <w:tcW w:w="568" w:type="dxa"/>
          </w:tcPr>
          <w:p w:rsidR="00784D6B" w:rsidRDefault="00784D6B" w:rsidP="00784D6B">
            <w:pPr>
              <w:pStyle w:val="NormalWeb"/>
              <w:rPr>
                <w:sz w:val="22"/>
              </w:rPr>
            </w:pPr>
          </w:p>
        </w:tc>
        <w:tc>
          <w:tcPr>
            <w:tcW w:w="3117" w:type="dxa"/>
          </w:tcPr>
          <w:p w:rsidR="00784D6B" w:rsidRDefault="00784D6B" w:rsidP="00784D6B">
            <w:pPr>
              <w:pStyle w:val="NormalWeb"/>
              <w:rPr>
                <w:sz w:val="22"/>
              </w:rPr>
            </w:pPr>
          </w:p>
          <w:p w:rsidR="0081140F" w:rsidRDefault="0081140F" w:rsidP="00784D6B">
            <w:pPr>
              <w:pStyle w:val="NormalWeb"/>
              <w:rPr>
                <w:sz w:val="22"/>
              </w:rPr>
            </w:pPr>
          </w:p>
          <w:p w:rsidR="0081140F" w:rsidRDefault="0081140F" w:rsidP="00784D6B">
            <w:pPr>
              <w:pStyle w:val="NormalWeb"/>
              <w:rPr>
                <w:sz w:val="22"/>
              </w:rPr>
            </w:pPr>
          </w:p>
        </w:tc>
      </w:tr>
      <w:tr w:rsidR="00784D6B" w:rsidTr="002961C0">
        <w:tc>
          <w:tcPr>
            <w:tcW w:w="5665" w:type="dxa"/>
          </w:tcPr>
          <w:p w:rsidR="00784D6B" w:rsidRPr="00784D6B" w:rsidRDefault="00784D6B" w:rsidP="00784D6B">
            <w:pPr>
              <w:rPr>
                <w:sz w:val="21"/>
              </w:rPr>
            </w:pPr>
            <w:r w:rsidRPr="00784D6B">
              <w:rPr>
                <w:sz w:val="21"/>
              </w:rPr>
              <w:t>Check and remove fingerprints and soil from low level interior glass partitions, glass door panels, mirrors and windows with glass cleaner</w:t>
            </w:r>
            <w:r w:rsidR="003672C1">
              <w:rPr>
                <w:sz w:val="21"/>
              </w:rPr>
              <w:t>.</w:t>
            </w:r>
          </w:p>
        </w:tc>
        <w:tc>
          <w:tcPr>
            <w:tcW w:w="568" w:type="dxa"/>
          </w:tcPr>
          <w:p w:rsidR="00784D6B" w:rsidRDefault="00784D6B" w:rsidP="00784D6B">
            <w:pPr>
              <w:pStyle w:val="NormalWeb"/>
              <w:rPr>
                <w:sz w:val="22"/>
              </w:rPr>
            </w:pPr>
          </w:p>
        </w:tc>
        <w:tc>
          <w:tcPr>
            <w:tcW w:w="3117" w:type="dxa"/>
          </w:tcPr>
          <w:p w:rsidR="00784D6B" w:rsidRDefault="00784D6B" w:rsidP="00784D6B">
            <w:pPr>
              <w:pStyle w:val="NormalWeb"/>
              <w:rPr>
                <w:sz w:val="22"/>
              </w:rPr>
            </w:pPr>
          </w:p>
          <w:p w:rsidR="0081140F" w:rsidRDefault="0081140F" w:rsidP="00784D6B">
            <w:pPr>
              <w:pStyle w:val="NormalWeb"/>
              <w:rPr>
                <w:sz w:val="22"/>
              </w:rPr>
            </w:pPr>
          </w:p>
          <w:p w:rsidR="0081140F" w:rsidRDefault="0081140F" w:rsidP="00784D6B">
            <w:pPr>
              <w:pStyle w:val="NormalWeb"/>
              <w:rPr>
                <w:sz w:val="22"/>
              </w:rPr>
            </w:pPr>
          </w:p>
        </w:tc>
      </w:tr>
      <w:tr w:rsidR="00784D6B" w:rsidTr="002961C0">
        <w:tc>
          <w:tcPr>
            <w:tcW w:w="5665" w:type="dxa"/>
          </w:tcPr>
          <w:p w:rsidR="00784D6B" w:rsidRPr="00784D6B" w:rsidRDefault="00784D6B" w:rsidP="00784D6B">
            <w:pPr>
              <w:rPr>
                <w:sz w:val="21"/>
              </w:rPr>
            </w:pPr>
            <w:r w:rsidRPr="00784D6B">
              <w:rPr>
                <w:sz w:val="21"/>
              </w:rPr>
              <w:t>Clean all furnishings and horizontal surfaces in the room including chairs, window sill, television, telephone, computer keypads, night table and other tables or desks. Lift items to clean the tables. Pay particular attention to high-touch surfaces</w:t>
            </w:r>
            <w:r w:rsidR="003672C1">
              <w:rPr>
                <w:sz w:val="21"/>
              </w:rPr>
              <w:t>.</w:t>
            </w:r>
          </w:p>
        </w:tc>
        <w:tc>
          <w:tcPr>
            <w:tcW w:w="568" w:type="dxa"/>
          </w:tcPr>
          <w:p w:rsidR="00784D6B" w:rsidRDefault="00784D6B" w:rsidP="00784D6B">
            <w:pPr>
              <w:pStyle w:val="NormalWeb"/>
              <w:rPr>
                <w:sz w:val="22"/>
              </w:rPr>
            </w:pPr>
          </w:p>
        </w:tc>
        <w:tc>
          <w:tcPr>
            <w:tcW w:w="3117" w:type="dxa"/>
          </w:tcPr>
          <w:p w:rsidR="00784D6B" w:rsidRDefault="00784D6B" w:rsidP="00784D6B">
            <w:pPr>
              <w:pStyle w:val="NormalWeb"/>
              <w:rPr>
                <w:sz w:val="22"/>
              </w:rPr>
            </w:pPr>
          </w:p>
          <w:p w:rsidR="0081140F" w:rsidRDefault="0081140F" w:rsidP="00784D6B">
            <w:pPr>
              <w:pStyle w:val="NormalWeb"/>
              <w:rPr>
                <w:sz w:val="22"/>
              </w:rPr>
            </w:pPr>
          </w:p>
          <w:p w:rsidR="0081140F" w:rsidRDefault="0081140F" w:rsidP="00784D6B">
            <w:pPr>
              <w:pStyle w:val="NormalWeb"/>
              <w:rPr>
                <w:sz w:val="22"/>
              </w:rPr>
            </w:pPr>
          </w:p>
        </w:tc>
      </w:tr>
      <w:tr w:rsidR="00784D6B" w:rsidTr="002961C0">
        <w:tc>
          <w:tcPr>
            <w:tcW w:w="5665" w:type="dxa"/>
          </w:tcPr>
          <w:p w:rsidR="002E2323" w:rsidRPr="00645352" w:rsidRDefault="00784D6B" w:rsidP="00784D6B">
            <w:pPr>
              <w:pStyle w:val="NormalWeb"/>
              <w:rPr>
                <w:sz w:val="22"/>
                <w:szCs w:val="22"/>
              </w:rPr>
            </w:pPr>
            <w:r w:rsidRPr="002E2323">
              <w:rPr>
                <w:b/>
                <w:sz w:val="22"/>
                <w:szCs w:val="22"/>
              </w:rPr>
              <w:t>Clean common bathrooms/shower</w:t>
            </w:r>
            <w:r w:rsidR="003672C1">
              <w:rPr>
                <w:b/>
                <w:sz w:val="22"/>
                <w:szCs w:val="22"/>
              </w:rPr>
              <w:t>.</w:t>
            </w:r>
            <w:r w:rsidR="002E2323">
              <w:rPr>
                <w:sz w:val="22"/>
                <w:szCs w:val="22"/>
              </w:rPr>
              <w:br/>
            </w:r>
            <w:r w:rsidR="002E2323" w:rsidRPr="002E2323">
              <w:rPr>
                <w:sz w:val="22"/>
                <w:szCs w:val="22"/>
              </w:rPr>
              <w:t>• Clean inside and outside of sink, sink faucets and mirror</w:t>
            </w:r>
            <w:r w:rsidR="002E2323" w:rsidRPr="002E2323">
              <w:rPr>
                <w:sz w:val="22"/>
                <w:szCs w:val="22"/>
              </w:rPr>
              <w:br/>
              <w:t xml:space="preserve">• Wipe plumbing under the sink; apply disinfectant to interior of sink; ensure sufficient contact time with disinfectant; rinse sink and dry fixtures </w:t>
            </w:r>
            <w:r w:rsidR="002E2323" w:rsidRPr="002E2323">
              <w:rPr>
                <w:sz w:val="22"/>
                <w:szCs w:val="22"/>
              </w:rPr>
              <w:br/>
              <w:t xml:space="preserve">• Clean shower/tub faucets, walls and railing, scrubbing as required to remove soap scum; inspect grout for mold; apply disinfectant to interior surfaces of shower/ tub, including soap dish, faucets and shower head; ensure sufficient contact time for disinfectant (until completely dry); rinse and wipe dry; inspect and/or replace shower curtains or as required </w:t>
            </w:r>
            <w:r w:rsidR="002E2323" w:rsidRPr="002E2323">
              <w:rPr>
                <w:sz w:val="22"/>
                <w:szCs w:val="22"/>
              </w:rPr>
              <w:br/>
              <w:t>•</w:t>
            </w:r>
            <w:r w:rsidR="002E2323">
              <w:rPr>
                <w:sz w:val="22"/>
                <w:szCs w:val="22"/>
              </w:rPr>
              <w:t xml:space="preserve"> </w:t>
            </w:r>
            <w:r w:rsidR="002E2323" w:rsidRPr="002E2323">
              <w:rPr>
                <w:sz w:val="22"/>
                <w:szCs w:val="22"/>
              </w:rPr>
              <w:t xml:space="preserve">Replenish paper towel, toilet paper, waste bag, soap and ABHR as required </w:t>
            </w:r>
            <w:r w:rsidR="002E2323">
              <w:rPr>
                <w:sz w:val="22"/>
                <w:szCs w:val="22"/>
              </w:rPr>
              <w:br/>
            </w:r>
          </w:p>
        </w:tc>
        <w:tc>
          <w:tcPr>
            <w:tcW w:w="568" w:type="dxa"/>
          </w:tcPr>
          <w:p w:rsidR="00784D6B" w:rsidRDefault="00784D6B" w:rsidP="00784D6B">
            <w:pPr>
              <w:pStyle w:val="NormalWeb"/>
              <w:rPr>
                <w:sz w:val="22"/>
              </w:rPr>
            </w:pPr>
          </w:p>
        </w:tc>
        <w:tc>
          <w:tcPr>
            <w:tcW w:w="3117" w:type="dxa"/>
          </w:tcPr>
          <w:p w:rsidR="00784D6B" w:rsidRDefault="00784D6B" w:rsidP="00784D6B">
            <w:pPr>
              <w:pStyle w:val="NormalWeb"/>
              <w:rPr>
                <w:sz w:val="22"/>
              </w:rPr>
            </w:pPr>
          </w:p>
          <w:p w:rsidR="0081140F" w:rsidRDefault="0081140F" w:rsidP="00784D6B">
            <w:pPr>
              <w:pStyle w:val="NormalWeb"/>
              <w:rPr>
                <w:sz w:val="22"/>
              </w:rPr>
            </w:pPr>
          </w:p>
          <w:p w:rsidR="0081140F" w:rsidRDefault="0081140F" w:rsidP="00784D6B">
            <w:pPr>
              <w:pStyle w:val="NormalWeb"/>
              <w:rPr>
                <w:sz w:val="22"/>
              </w:rPr>
            </w:pPr>
          </w:p>
        </w:tc>
      </w:tr>
      <w:tr w:rsidR="00784D6B" w:rsidTr="002961C0">
        <w:tc>
          <w:tcPr>
            <w:tcW w:w="5665" w:type="dxa"/>
          </w:tcPr>
          <w:p w:rsidR="002E2323" w:rsidRPr="002E2323" w:rsidRDefault="00784D6B" w:rsidP="002E2323">
            <w:pPr>
              <w:pStyle w:val="NormalWeb"/>
              <w:rPr>
                <w:sz w:val="22"/>
                <w:szCs w:val="22"/>
              </w:rPr>
            </w:pPr>
            <w:r w:rsidRPr="00645352">
              <w:rPr>
                <w:sz w:val="22"/>
                <w:szCs w:val="22"/>
              </w:rPr>
              <w:t>Clean floors</w:t>
            </w:r>
            <w:r w:rsidR="003672C1">
              <w:rPr>
                <w:sz w:val="22"/>
                <w:szCs w:val="22"/>
              </w:rPr>
              <w:t xml:space="preserve">. </w:t>
            </w:r>
            <w:r w:rsidR="002E2323">
              <w:rPr>
                <w:sz w:val="22"/>
                <w:szCs w:val="22"/>
              </w:rPr>
              <w:br/>
            </w:r>
            <w:r w:rsidR="002E2323" w:rsidRPr="002E2323">
              <w:rPr>
                <w:sz w:val="22"/>
                <w:szCs w:val="22"/>
              </w:rPr>
              <w:t>•</w:t>
            </w:r>
            <w:r w:rsidR="002E2323">
              <w:rPr>
                <w:sz w:val="22"/>
                <w:szCs w:val="22"/>
              </w:rPr>
              <w:t xml:space="preserve"> </w:t>
            </w:r>
            <w:r w:rsidR="002E2323" w:rsidRPr="002E2323">
              <w:rPr>
                <w:sz w:val="22"/>
                <w:szCs w:val="22"/>
              </w:rPr>
              <w:t>Mop floor starting with cleanest areas and finish with the most contaminated areas last changing the clean bucket water as necessary.</w:t>
            </w:r>
            <w:r w:rsidR="002E2323" w:rsidRPr="002E2323">
              <w:rPr>
                <w:sz w:val="22"/>
                <w:szCs w:val="22"/>
              </w:rPr>
              <w:br/>
              <w:t>• Once mopping is complete, empty the water and rinse the bucket out with warm water in the laundry room</w:t>
            </w:r>
            <w:r w:rsidR="002E2323">
              <w:rPr>
                <w:rFonts w:ascii="ArialMT" w:hAnsi="ArialMT"/>
              </w:rPr>
              <w:t xml:space="preserve"> </w:t>
            </w:r>
          </w:p>
          <w:p w:rsidR="005B5F58" w:rsidRPr="00645352" w:rsidRDefault="005B5F58" w:rsidP="00784D6B">
            <w:pPr>
              <w:pStyle w:val="NormalWeb"/>
              <w:rPr>
                <w:sz w:val="22"/>
                <w:szCs w:val="22"/>
              </w:rPr>
            </w:pPr>
          </w:p>
        </w:tc>
        <w:tc>
          <w:tcPr>
            <w:tcW w:w="568" w:type="dxa"/>
          </w:tcPr>
          <w:p w:rsidR="00784D6B" w:rsidRDefault="00784D6B" w:rsidP="00784D6B">
            <w:pPr>
              <w:pStyle w:val="NormalWeb"/>
              <w:rPr>
                <w:sz w:val="22"/>
              </w:rPr>
            </w:pPr>
          </w:p>
        </w:tc>
        <w:tc>
          <w:tcPr>
            <w:tcW w:w="3117" w:type="dxa"/>
          </w:tcPr>
          <w:p w:rsidR="00784D6B" w:rsidRDefault="00784D6B" w:rsidP="00784D6B">
            <w:pPr>
              <w:pStyle w:val="NormalWeb"/>
              <w:rPr>
                <w:sz w:val="22"/>
              </w:rPr>
            </w:pPr>
          </w:p>
          <w:p w:rsidR="0081140F" w:rsidRDefault="0081140F" w:rsidP="00784D6B">
            <w:pPr>
              <w:pStyle w:val="NormalWeb"/>
              <w:rPr>
                <w:sz w:val="22"/>
              </w:rPr>
            </w:pPr>
          </w:p>
          <w:p w:rsidR="0081140F" w:rsidRDefault="0081140F" w:rsidP="00784D6B">
            <w:pPr>
              <w:pStyle w:val="NormalWeb"/>
              <w:rPr>
                <w:sz w:val="22"/>
              </w:rPr>
            </w:pPr>
          </w:p>
        </w:tc>
      </w:tr>
      <w:tr w:rsidR="00784D6B" w:rsidTr="002961C0">
        <w:tc>
          <w:tcPr>
            <w:tcW w:w="5665" w:type="dxa"/>
          </w:tcPr>
          <w:p w:rsidR="005B5F58" w:rsidRDefault="005B5F58" w:rsidP="005B5F58">
            <w:pPr>
              <w:pStyle w:val="NormalWeb"/>
              <w:rPr>
                <w:sz w:val="22"/>
                <w:szCs w:val="22"/>
              </w:rPr>
            </w:pPr>
            <w:r>
              <w:rPr>
                <w:sz w:val="22"/>
                <w:szCs w:val="22"/>
              </w:rPr>
              <w:t>Ensure that all high-touch surfaces are cleaned and disinfected thoroughly</w:t>
            </w:r>
            <w:r w:rsidR="003672C1">
              <w:rPr>
                <w:sz w:val="22"/>
                <w:szCs w:val="22"/>
              </w:rPr>
              <w:t xml:space="preserve">. </w:t>
            </w:r>
            <w:r>
              <w:rPr>
                <w:sz w:val="22"/>
                <w:szCs w:val="22"/>
              </w:rPr>
              <w:t xml:space="preserve">(Please see Appendix 2) </w:t>
            </w:r>
          </w:p>
          <w:p w:rsidR="00784D6B" w:rsidRPr="00645352" w:rsidRDefault="00784D6B" w:rsidP="005B5F58">
            <w:pPr>
              <w:pStyle w:val="NormalWeb"/>
              <w:rPr>
                <w:sz w:val="22"/>
                <w:szCs w:val="22"/>
              </w:rPr>
            </w:pPr>
          </w:p>
        </w:tc>
        <w:tc>
          <w:tcPr>
            <w:tcW w:w="568" w:type="dxa"/>
          </w:tcPr>
          <w:p w:rsidR="00784D6B" w:rsidRDefault="00784D6B" w:rsidP="00784D6B">
            <w:pPr>
              <w:pStyle w:val="NormalWeb"/>
              <w:rPr>
                <w:sz w:val="22"/>
              </w:rPr>
            </w:pPr>
          </w:p>
        </w:tc>
        <w:tc>
          <w:tcPr>
            <w:tcW w:w="3117" w:type="dxa"/>
          </w:tcPr>
          <w:p w:rsidR="00784D6B" w:rsidRDefault="00784D6B" w:rsidP="00784D6B">
            <w:pPr>
              <w:pStyle w:val="NormalWeb"/>
              <w:rPr>
                <w:sz w:val="22"/>
              </w:rPr>
            </w:pPr>
          </w:p>
          <w:p w:rsidR="0024394F" w:rsidRDefault="0024394F" w:rsidP="00784D6B">
            <w:pPr>
              <w:pStyle w:val="NormalWeb"/>
              <w:rPr>
                <w:sz w:val="22"/>
              </w:rPr>
            </w:pPr>
          </w:p>
          <w:p w:rsidR="0024394F" w:rsidRDefault="0024394F" w:rsidP="00784D6B">
            <w:pPr>
              <w:pStyle w:val="NormalWeb"/>
              <w:rPr>
                <w:sz w:val="22"/>
              </w:rPr>
            </w:pPr>
          </w:p>
        </w:tc>
      </w:tr>
      <w:tr w:rsidR="005B5F58" w:rsidTr="002961C0">
        <w:tc>
          <w:tcPr>
            <w:tcW w:w="5665" w:type="dxa"/>
          </w:tcPr>
          <w:p w:rsidR="005B5F58" w:rsidRPr="00645352" w:rsidRDefault="005B5F58" w:rsidP="005B5F58">
            <w:pPr>
              <w:pStyle w:val="NormalWeb"/>
              <w:rPr>
                <w:sz w:val="22"/>
                <w:szCs w:val="22"/>
              </w:rPr>
            </w:pPr>
            <w:r w:rsidRPr="00645352">
              <w:rPr>
                <w:sz w:val="22"/>
                <w:szCs w:val="22"/>
              </w:rPr>
              <w:t>Remove gloves and clean hands with ABHR. If hands are visibly soiled, wash with soap and water. Do not leave room wearing soiled gloves.</w:t>
            </w:r>
          </w:p>
          <w:p w:rsidR="005B5F58" w:rsidRPr="00645352" w:rsidRDefault="005B5F58" w:rsidP="00784D6B">
            <w:pPr>
              <w:pStyle w:val="NormalWeb"/>
              <w:rPr>
                <w:sz w:val="22"/>
                <w:szCs w:val="22"/>
              </w:rPr>
            </w:pPr>
          </w:p>
        </w:tc>
        <w:tc>
          <w:tcPr>
            <w:tcW w:w="568" w:type="dxa"/>
          </w:tcPr>
          <w:p w:rsidR="005B5F58" w:rsidRDefault="005B5F58" w:rsidP="00784D6B">
            <w:pPr>
              <w:pStyle w:val="NormalWeb"/>
              <w:rPr>
                <w:sz w:val="22"/>
              </w:rPr>
            </w:pPr>
          </w:p>
        </w:tc>
        <w:tc>
          <w:tcPr>
            <w:tcW w:w="3117" w:type="dxa"/>
          </w:tcPr>
          <w:p w:rsidR="005B5F58" w:rsidRDefault="005B5F58" w:rsidP="00784D6B">
            <w:pPr>
              <w:pStyle w:val="NormalWeb"/>
              <w:rPr>
                <w:sz w:val="22"/>
              </w:rPr>
            </w:pPr>
          </w:p>
        </w:tc>
      </w:tr>
      <w:tr w:rsidR="00D97B81" w:rsidTr="002961C0">
        <w:tc>
          <w:tcPr>
            <w:tcW w:w="5665" w:type="dxa"/>
          </w:tcPr>
          <w:p w:rsidR="00D97B81" w:rsidRPr="00645352" w:rsidRDefault="00D97B81" w:rsidP="005B5F58">
            <w:pPr>
              <w:pStyle w:val="NormalWeb"/>
              <w:rPr>
                <w:sz w:val="22"/>
                <w:szCs w:val="22"/>
              </w:rPr>
            </w:pPr>
            <w:r>
              <w:rPr>
                <w:sz w:val="22"/>
                <w:szCs w:val="22"/>
              </w:rPr>
              <w:lastRenderedPageBreak/>
              <w:t>Rooms are thoroughly cleaned and disinfected with every surface wiped down once a client has left the congregate care setting</w:t>
            </w:r>
          </w:p>
        </w:tc>
        <w:tc>
          <w:tcPr>
            <w:tcW w:w="568" w:type="dxa"/>
          </w:tcPr>
          <w:p w:rsidR="00D97B81" w:rsidRDefault="00D97B81" w:rsidP="00784D6B">
            <w:pPr>
              <w:pStyle w:val="NormalWeb"/>
              <w:rPr>
                <w:sz w:val="22"/>
              </w:rPr>
            </w:pPr>
          </w:p>
        </w:tc>
        <w:tc>
          <w:tcPr>
            <w:tcW w:w="3117" w:type="dxa"/>
          </w:tcPr>
          <w:p w:rsidR="00D97B81" w:rsidRDefault="00D97B81" w:rsidP="00784D6B">
            <w:pPr>
              <w:pStyle w:val="NormalWeb"/>
              <w:rPr>
                <w:sz w:val="22"/>
              </w:rPr>
            </w:pPr>
          </w:p>
          <w:p w:rsidR="0024394F" w:rsidRDefault="0024394F" w:rsidP="00784D6B">
            <w:pPr>
              <w:pStyle w:val="NormalWeb"/>
              <w:rPr>
                <w:sz w:val="22"/>
              </w:rPr>
            </w:pPr>
          </w:p>
          <w:p w:rsidR="0024394F" w:rsidRDefault="0024394F" w:rsidP="00784D6B">
            <w:pPr>
              <w:pStyle w:val="NormalWeb"/>
              <w:rPr>
                <w:sz w:val="22"/>
              </w:rPr>
            </w:pPr>
          </w:p>
        </w:tc>
      </w:tr>
    </w:tbl>
    <w:p w:rsidR="000132E5" w:rsidRDefault="000132E5"/>
    <w:p w:rsidR="00D317CA" w:rsidRPr="0017535C" w:rsidRDefault="00D317CA">
      <w:pPr>
        <w:rPr>
          <w:sz w:val="32"/>
        </w:rPr>
      </w:pPr>
      <w:r>
        <w:rPr>
          <w:noProof/>
          <w:sz w:val="32"/>
        </w:rPr>
        <w:drawing>
          <wp:anchor distT="0" distB="0" distL="114300" distR="114300" simplePos="0" relativeHeight="251659264" behindDoc="1" locked="0" layoutInCell="1" allowOverlap="1">
            <wp:simplePos x="0" y="0"/>
            <wp:positionH relativeFrom="column">
              <wp:posOffset>180975</wp:posOffset>
            </wp:positionH>
            <wp:positionV relativeFrom="paragraph">
              <wp:posOffset>242076</wp:posOffset>
            </wp:positionV>
            <wp:extent cx="5537200" cy="3040380"/>
            <wp:effectExtent l="0" t="0" r="0" b="0"/>
            <wp:wrapTight wrapText="bothSides">
              <wp:wrapPolygon edited="0">
                <wp:start x="0" y="0"/>
                <wp:lineTo x="0" y="21474"/>
                <wp:lineTo x="21550" y="21474"/>
                <wp:lineTo x="21550" y="0"/>
                <wp:lineTo x="0" y="0"/>
              </wp:wrapPolygon>
            </wp:wrapTight>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1-08-04 at 6.07.12 PM.png"/>
                    <pic:cNvPicPr/>
                  </pic:nvPicPr>
                  <pic:blipFill rotWithShape="1">
                    <a:blip r:embed="rId7">
                      <a:extLst>
                        <a:ext uri="{28A0092B-C50C-407E-A947-70E740481C1C}">
                          <a14:useLocalDpi xmlns:a14="http://schemas.microsoft.com/office/drawing/2010/main" val="0"/>
                        </a:ext>
                      </a:extLst>
                    </a:blip>
                    <a:srcRect t="2616" b="13072"/>
                    <a:stretch/>
                  </pic:blipFill>
                  <pic:spPr bwMode="auto">
                    <a:xfrm>
                      <a:off x="0" y="0"/>
                      <a:ext cx="5537200" cy="3040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535C" w:rsidRPr="0017535C">
        <w:rPr>
          <w:sz w:val="32"/>
        </w:rPr>
        <w:t xml:space="preserve">Appendix 1: </w:t>
      </w:r>
      <w:r>
        <w:rPr>
          <w:sz w:val="32"/>
        </w:rPr>
        <w:t>Microfibre Cloth Classification</w:t>
      </w:r>
    </w:p>
    <w:p w:rsidR="0017535C" w:rsidRDefault="00820ECB" w:rsidP="00820ECB">
      <w:r>
        <w:t xml:space="preserve">     SWISH Canada Wiping and Safety Guide </w:t>
      </w:r>
      <w:r>
        <w:br/>
      </w:r>
    </w:p>
    <w:p w:rsidR="0017535C" w:rsidRPr="0017535C" w:rsidRDefault="0017535C">
      <w:pPr>
        <w:rPr>
          <w:sz w:val="32"/>
        </w:rPr>
      </w:pPr>
      <w:r w:rsidRPr="0017535C">
        <w:rPr>
          <w:sz w:val="32"/>
        </w:rPr>
        <w:t xml:space="preserve">Appendix 2: </w:t>
      </w:r>
      <w:r w:rsidR="00D317CA">
        <w:rPr>
          <w:sz w:val="32"/>
        </w:rPr>
        <w:t xml:space="preserve">High Touch Surfaces </w:t>
      </w:r>
    </w:p>
    <w:p w:rsidR="0017535C" w:rsidRPr="00D317CA" w:rsidRDefault="00D317CA" w:rsidP="0017535C">
      <w:pPr>
        <w:pStyle w:val="NormalWeb"/>
      </w:pPr>
      <w:r>
        <w:rPr>
          <w:noProof/>
        </w:rPr>
        <w:drawing>
          <wp:anchor distT="0" distB="0" distL="114300" distR="114300" simplePos="0" relativeHeight="251660288" behindDoc="1" locked="0" layoutInCell="1" allowOverlap="1">
            <wp:simplePos x="0" y="0"/>
            <wp:positionH relativeFrom="column">
              <wp:posOffset>315806</wp:posOffset>
            </wp:positionH>
            <wp:positionV relativeFrom="paragraph">
              <wp:posOffset>881380</wp:posOffset>
            </wp:positionV>
            <wp:extent cx="5316855" cy="2680335"/>
            <wp:effectExtent l="0" t="0" r="4445" b="0"/>
            <wp:wrapTight wrapText="bothSides">
              <wp:wrapPolygon edited="0">
                <wp:start x="0" y="0"/>
                <wp:lineTo x="0" y="21493"/>
                <wp:lineTo x="21566" y="21493"/>
                <wp:lineTo x="21566" y="0"/>
                <wp:lineTo x="0" y="0"/>
              </wp:wrapPolygon>
            </wp:wrapTight>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1-08-04 at 5.55.52 PM.png"/>
                    <pic:cNvPicPr/>
                  </pic:nvPicPr>
                  <pic:blipFill rotWithShape="1">
                    <a:blip r:embed="rId8">
                      <a:extLst>
                        <a:ext uri="{28A0092B-C50C-407E-A947-70E740481C1C}">
                          <a14:useLocalDpi xmlns:a14="http://schemas.microsoft.com/office/drawing/2010/main" val="0"/>
                        </a:ext>
                      </a:extLst>
                    </a:blip>
                    <a:srcRect l="7573" t="16216" r="20247" b="11655"/>
                    <a:stretch/>
                  </pic:blipFill>
                  <pic:spPr bwMode="auto">
                    <a:xfrm>
                      <a:off x="0" y="0"/>
                      <a:ext cx="5316855" cy="2680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535C" w:rsidRPr="00D317CA">
        <w:t>Public Health Ontario recommends paying additional attention to:</w:t>
      </w:r>
      <w:r w:rsidR="0017535C" w:rsidRPr="00D317CA">
        <w:br/>
        <w:t xml:space="preserve">Door knobs, elevator buttons, light switches, toilet handles, countertops, touch screen surfaces (electronic), and key pads. </w:t>
      </w:r>
    </w:p>
    <w:p w:rsidR="0017535C" w:rsidRDefault="00D317CA">
      <w:r>
        <w:rPr>
          <w:noProof/>
        </w:rPr>
        <w:lastRenderedPageBreak/>
        <w:drawing>
          <wp:anchor distT="0" distB="0" distL="114300" distR="114300" simplePos="0" relativeHeight="251658240" behindDoc="1" locked="0" layoutInCell="1" allowOverlap="1">
            <wp:simplePos x="0" y="0"/>
            <wp:positionH relativeFrom="column">
              <wp:posOffset>580027</wp:posOffset>
            </wp:positionH>
            <wp:positionV relativeFrom="paragraph">
              <wp:posOffset>72390</wp:posOffset>
            </wp:positionV>
            <wp:extent cx="5101590" cy="4971415"/>
            <wp:effectExtent l="0" t="0" r="3810" b="0"/>
            <wp:wrapTight wrapText="bothSides">
              <wp:wrapPolygon edited="0">
                <wp:start x="0" y="0"/>
                <wp:lineTo x="0" y="21520"/>
                <wp:lineTo x="21562" y="21520"/>
                <wp:lineTo x="21562" y="0"/>
                <wp:lineTo x="0" y="0"/>
              </wp:wrapPolygon>
            </wp:wrapTight>
            <wp:docPr id="1"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1-08-04 at 5.55.45 PM.png"/>
                    <pic:cNvPicPr/>
                  </pic:nvPicPr>
                  <pic:blipFill rotWithShape="1">
                    <a:blip r:embed="rId9" cstate="print">
                      <a:extLst>
                        <a:ext uri="{28A0092B-C50C-407E-A947-70E740481C1C}">
                          <a14:useLocalDpi xmlns:a14="http://schemas.microsoft.com/office/drawing/2010/main" val="0"/>
                        </a:ext>
                      </a:extLst>
                    </a:blip>
                    <a:srcRect r="20743"/>
                    <a:stretch/>
                  </pic:blipFill>
                  <pic:spPr bwMode="auto">
                    <a:xfrm>
                      <a:off x="0" y="0"/>
                      <a:ext cx="5101590" cy="4971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32E5" w:rsidRDefault="000132E5"/>
    <w:p w:rsidR="000132E5" w:rsidRDefault="000132E5"/>
    <w:p w:rsidR="000132E5" w:rsidRDefault="000132E5"/>
    <w:p w:rsidR="000132E5" w:rsidRDefault="000132E5"/>
    <w:p w:rsidR="000132E5" w:rsidRDefault="000132E5"/>
    <w:p w:rsidR="000132E5" w:rsidRDefault="000132E5"/>
    <w:p w:rsidR="000132E5" w:rsidRDefault="000132E5"/>
    <w:p w:rsidR="000132E5" w:rsidRDefault="000132E5"/>
    <w:p w:rsidR="000132E5" w:rsidRDefault="000132E5"/>
    <w:p w:rsidR="000132E5" w:rsidRDefault="000132E5"/>
    <w:p w:rsidR="000132E5" w:rsidRDefault="000132E5"/>
    <w:p w:rsidR="000132E5" w:rsidRDefault="000132E5"/>
    <w:p w:rsidR="000132E5" w:rsidRDefault="000132E5"/>
    <w:p w:rsidR="000132E5" w:rsidRDefault="000132E5"/>
    <w:p w:rsidR="000132E5" w:rsidRDefault="000132E5"/>
    <w:p w:rsidR="000132E5" w:rsidRDefault="000132E5"/>
    <w:p w:rsidR="000132E5" w:rsidRDefault="000132E5"/>
    <w:p w:rsidR="000132E5" w:rsidRDefault="000132E5"/>
    <w:p w:rsidR="000132E5" w:rsidRDefault="000132E5"/>
    <w:p w:rsidR="000132E5" w:rsidRDefault="000132E5"/>
    <w:p w:rsidR="000132E5" w:rsidRDefault="000132E5"/>
    <w:p w:rsidR="000132E5" w:rsidRDefault="000132E5"/>
    <w:p w:rsidR="000132E5" w:rsidRDefault="000132E5"/>
    <w:p w:rsidR="000132E5" w:rsidRDefault="000132E5"/>
    <w:p w:rsidR="000132E5" w:rsidRDefault="000132E5"/>
    <w:p w:rsidR="000132E5" w:rsidRDefault="000132E5"/>
    <w:p w:rsidR="000132E5" w:rsidRDefault="000132E5"/>
    <w:p w:rsidR="000132E5" w:rsidRDefault="000132E5"/>
    <w:p w:rsidR="000132E5" w:rsidRDefault="000132E5"/>
    <w:p w:rsidR="000132E5" w:rsidRDefault="000132E5"/>
    <w:p w:rsidR="000132E5" w:rsidRDefault="000132E5"/>
    <w:sectPr w:rsidR="000132E5" w:rsidSect="00ED508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6AE6" w:rsidRDefault="00E56AE6" w:rsidP="000132E5">
      <w:r>
        <w:separator/>
      </w:r>
    </w:p>
  </w:endnote>
  <w:endnote w:type="continuationSeparator" w:id="0">
    <w:p w:rsidR="00E56AE6" w:rsidRDefault="00E56AE6" w:rsidP="00013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MT">
    <w:altName w:val="Arial"/>
    <w:panose1 w:val="020B06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6AE6" w:rsidRDefault="00E56AE6" w:rsidP="000132E5">
      <w:r>
        <w:separator/>
      </w:r>
    </w:p>
  </w:footnote>
  <w:footnote w:type="continuationSeparator" w:id="0">
    <w:p w:rsidR="00E56AE6" w:rsidRDefault="00E56AE6" w:rsidP="000132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C3232"/>
    <w:multiLevelType w:val="hybridMultilevel"/>
    <w:tmpl w:val="99EC7090"/>
    <w:lvl w:ilvl="0" w:tplc="601EB77C">
      <w:numFmt w:val="bullet"/>
      <w:lvlText w:val="-"/>
      <w:lvlJc w:val="left"/>
      <w:pPr>
        <w:ind w:left="720" w:hanging="360"/>
      </w:pPr>
      <w:rPr>
        <w:rFonts w:ascii="ArialMT" w:eastAsia="Times New Roman" w:hAnsi="Arial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C1099B"/>
    <w:multiLevelType w:val="hybridMultilevel"/>
    <w:tmpl w:val="230E4B32"/>
    <w:lvl w:ilvl="0" w:tplc="BC663C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FC1D66"/>
    <w:multiLevelType w:val="multilevel"/>
    <w:tmpl w:val="EEBEA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C2C2432"/>
    <w:multiLevelType w:val="multilevel"/>
    <w:tmpl w:val="A98C0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B0C3399"/>
    <w:multiLevelType w:val="multilevel"/>
    <w:tmpl w:val="689A3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FD66F9F"/>
    <w:multiLevelType w:val="hybridMultilevel"/>
    <w:tmpl w:val="7DEA076A"/>
    <w:lvl w:ilvl="0" w:tplc="0CD81AA4">
      <w:numFmt w:val="bullet"/>
      <w:lvlText w:val="-"/>
      <w:lvlJc w:val="left"/>
      <w:pPr>
        <w:ind w:left="720" w:hanging="360"/>
      </w:pPr>
      <w:rPr>
        <w:rFonts w:ascii="ArialMT" w:eastAsia="Times New Roman" w:hAnsi="Arial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2E5"/>
    <w:rsid w:val="000132E5"/>
    <w:rsid w:val="000144B7"/>
    <w:rsid w:val="00016A78"/>
    <w:rsid w:val="000214BC"/>
    <w:rsid w:val="0002717B"/>
    <w:rsid w:val="00031CAB"/>
    <w:rsid w:val="00033700"/>
    <w:rsid w:val="00040A47"/>
    <w:rsid w:val="0005290A"/>
    <w:rsid w:val="00064765"/>
    <w:rsid w:val="00065363"/>
    <w:rsid w:val="000661B9"/>
    <w:rsid w:val="000812E0"/>
    <w:rsid w:val="00086EC1"/>
    <w:rsid w:val="000923EB"/>
    <w:rsid w:val="0009514D"/>
    <w:rsid w:val="00096D2B"/>
    <w:rsid w:val="000A19A3"/>
    <w:rsid w:val="000A310B"/>
    <w:rsid w:val="000A746B"/>
    <w:rsid w:val="000B0404"/>
    <w:rsid w:val="000B6713"/>
    <w:rsid w:val="000E1C86"/>
    <w:rsid w:val="000E5AB8"/>
    <w:rsid w:val="000F27A4"/>
    <w:rsid w:val="000F5D0F"/>
    <w:rsid w:val="000F6E7D"/>
    <w:rsid w:val="001037F8"/>
    <w:rsid w:val="00104CEE"/>
    <w:rsid w:val="00112A6E"/>
    <w:rsid w:val="00120852"/>
    <w:rsid w:val="001216BB"/>
    <w:rsid w:val="001235C5"/>
    <w:rsid w:val="001271E7"/>
    <w:rsid w:val="00127926"/>
    <w:rsid w:val="00132EEC"/>
    <w:rsid w:val="001502D7"/>
    <w:rsid w:val="00155609"/>
    <w:rsid w:val="0017535C"/>
    <w:rsid w:val="00177012"/>
    <w:rsid w:val="00190F1E"/>
    <w:rsid w:val="001937D5"/>
    <w:rsid w:val="00194FB5"/>
    <w:rsid w:val="001A08FC"/>
    <w:rsid w:val="001A3336"/>
    <w:rsid w:val="001B428F"/>
    <w:rsid w:val="001D7F4A"/>
    <w:rsid w:val="001F09A4"/>
    <w:rsid w:val="001F370B"/>
    <w:rsid w:val="001F38D0"/>
    <w:rsid w:val="0020467B"/>
    <w:rsid w:val="0020688A"/>
    <w:rsid w:val="0021007B"/>
    <w:rsid w:val="00217572"/>
    <w:rsid w:val="0022006B"/>
    <w:rsid w:val="002217D7"/>
    <w:rsid w:val="00230548"/>
    <w:rsid w:val="00240220"/>
    <w:rsid w:val="0024394F"/>
    <w:rsid w:val="00253CF9"/>
    <w:rsid w:val="002575DA"/>
    <w:rsid w:val="002623BC"/>
    <w:rsid w:val="00271173"/>
    <w:rsid w:val="00283F53"/>
    <w:rsid w:val="00291D11"/>
    <w:rsid w:val="002961C0"/>
    <w:rsid w:val="002961FB"/>
    <w:rsid w:val="00296AF0"/>
    <w:rsid w:val="002B721E"/>
    <w:rsid w:val="002C0F4D"/>
    <w:rsid w:val="002C69DD"/>
    <w:rsid w:val="002D19D8"/>
    <w:rsid w:val="002D6382"/>
    <w:rsid w:val="002E0773"/>
    <w:rsid w:val="002E2323"/>
    <w:rsid w:val="002F0D87"/>
    <w:rsid w:val="002F1589"/>
    <w:rsid w:val="002F6027"/>
    <w:rsid w:val="0031165C"/>
    <w:rsid w:val="00320520"/>
    <w:rsid w:val="0032068B"/>
    <w:rsid w:val="00345A24"/>
    <w:rsid w:val="0034603A"/>
    <w:rsid w:val="00360742"/>
    <w:rsid w:val="00362B6A"/>
    <w:rsid w:val="003672C1"/>
    <w:rsid w:val="00367D88"/>
    <w:rsid w:val="003708E8"/>
    <w:rsid w:val="00373B19"/>
    <w:rsid w:val="003763F1"/>
    <w:rsid w:val="00384ECE"/>
    <w:rsid w:val="00386F32"/>
    <w:rsid w:val="003907C3"/>
    <w:rsid w:val="00392FBA"/>
    <w:rsid w:val="00397E64"/>
    <w:rsid w:val="003A1658"/>
    <w:rsid w:val="003B2664"/>
    <w:rsid w:val="003B4F9D"/>
    <w:rsid w:val="003B5238"/>
    <w:rsid w:val="003D2B29"/>
    <w:rsid w:val="003D6F94"/>
    <w:rsid w:val="003E183F"/>
    <w:rsid w:val="003E2220"/>
    <w:rsid w:val="003E323D"/>
    <w:rsid w:val="003E5CB1"/>
    <w:rsid w:val="003F0117"/>
    <w:rsid w:val="003F02C3"/>
    <w:rsid w:val="003F64EB"/>
    <w:rsid w:val="003F7235"/>
    <w:rsid w:val="00403E74"/>
    <w:rsid w:val="00405B18"/>
    <w:rsid w:val="0041121A"/>
    <w:rsid w:val="00412399"/>
    <w:rsid w:val="0041279A"/>
    <w:rsid w:val="00417F31"/>
    <w:rsid w:val="00424C61"/>
    <w:rsid w:val="00430B7D"/>
    <w:rsid w:val="00436AF6"/>
    <w:rsid w:val="004428D4"/>
    <w:rsid w:val="004431C3"/>
    <w:rsid w:val="00446F52"/>
    <w:rsid w:val="004506FC"/>
    <w:rsid w:val="004519BE"/>
    <w:rsid w:val="004639FC"/>
    <w:rsid w:val="00472C16"/>
    <w:rsid w:val="004730C2"/>
    <w:rsid w:val="00482585"/>
    <w:rsid w:val="00482AE5"/>
    <w:rsid w:val="004846A5"/>
    <w:rsid w:val="00484DCA"/>
    <w:rsid w:val="00494902"/>
    <w:rsid w:val="00497EF1"/>
    <w:rsid w:val="004A3A62"/>
    <w:rsid w:val="004A6234"/>
    <w:rsid w:val="004B0AF6"/>
    <w:rsid w:val="004B0DED"/>
    <w:rsid w:val="004B39E4"/>
    <w:rsid w:val="004C1365"/>
    <w:rsid w:val="004C3E4F"/>
    <w:rsid w:val="004C3EB1"/>
    <w:rsid w:val="004C5639"/>
    <w:rsid w:val="004C5F17"/>
    <w:rsid w:val="004D207B"/>
    <w:rsid w:val="004D7425"/>
    <w:rsid w:val="004F2344"/>
    <w:rsid w:val="004F72B6"/>
    <w:rsid w:val="0050749A"/>
    <w:rsid w:val="00510A6C"/>
    <w:rsid w:val="00516C7B"/>
    <w:rsid w:val="0052327C"/>
    <w:rsid w:val="00525C9A"/>
    <w:rsid w:val="00526194"/>
    <w:rsid w:val="00526D28"/>
    <w:rsid w:val="00527715"/>
    <w:rsid w:val="0053210E"/>
    <w:rsid w:val="00533CB7"/>
    <w:rsid w:val="0053504F"/>
    <w:rsid w:val="00540C3A"/>
    <w:rsid w:val="00541AF2"/>
    <w:rsid w:val="00564459"/>
    <w:rsid w:val="005748F9"/>
    <w:rsid w:val="0057637B"/>
    <w:rsid w:val="00580FF7"/>
    <w:rsid w:val="005818CD"/>
    <w:rsid w:val="005858CC"/>
    <w:rsid w:val="005961F0"/>
    <w:rsid w:val="005A1D0A"/>
    <w:rsid w:val="005A291A"/>
    <w:rsid w:val="005B45CD"/>
    <w:rsid w:val="005B5F58"/>
    <w:rsid w:val="005B7D01"/>
    <w:rsid w:val="005C6815"/>
    <w:rsid w:val="005D1367"/>
    <w:rsid w:val="005E0B6A"/>
    <w:rsid w:val="005E233B"/>
    <w:rsid w:val="005E28A4"/>
    <w:rsid w:val="005E589A"/>
    <w:rsid w:val="005E73E7"/>
    <w:rsid w:val="005F05E6"/>
    <w:rsid w:val="00601CDF"/>
    <w:rsid w:val="00601DDF"/>
    <w:rsid w:val="00601F77"/>
    <w:rsid w:val="00604074"/>
    <w:rsid w:val="00605941"/>
    <w:rsid w:val="00607806"/>
    <w:rsid w:val="0061017F"/>
    <w:rsid w:val="006138FF"/>
    <w:rsid w:val="00614F9D"/>
    <w:rsid w:val="006177C7"/>
    <w:rsid w:val="00633F4A"/>
    <w:rsid w:val="00634180"/>
    <w:rsid w:val="00637A80"/>
    <w:rsid w:val="00640E71"/>
    <w:rsid w:val="00645352"/>
    <w:rsid w:val="0065654F"/>
    <w:rsid w:val="006613F3"/>
    <w:rsid w:val="00673C4B"/>
    <w:rsid w:val="00674C6C"/>
    <w:rsid w:val="0068375B"/>
    <w:rsid w:val="00691DF4"/>
    <w:rsid w:val="006A02A3"/>
    <w:rsid w:val="006A1DB6"/>
    <w:rsid w:val="006A3B24"/>
    <w:rsid w:val="006A3BCE"/>
    <w:rsid w:val="006A4ADE"/>
    <w:rsid w:val="006C4953"/>
    <w:rsid w:val="006D16BB"/>
    <w:rsid w:val="006D5709"/>
    <w:rsid w:val="006D5812"/>
    <w:rsid w:val="006E7AE3"/>
    <w:rsid w:val="006E7DA5"/>
    <w:rsid w:val="00700541"/>
    <w:rsid w:val="0070444B"/>
    <w:rsid w:val="007044BE"/>
    <w:rsid w:val="007112C1"/>
    <w:rsid w:val="00712245"/>
    <w:rsid w:val="00712E45"/>
    <w:rsid w:val="007146CB"/>
    <w:rsid w:val="00721366"/>
    <w:rsid w:val="00724135"/>
    <w:rsid w:val="007257B8"/>
    <w:rsid w:val="00735ABC"/>
    <w:rsid w:val="007412B8"/>
    <w:rsid w:val="00746CA0"/>
    <w:rsid w:val="00754FEF"/>
    <w:rsid w:val="00756F73"/>
    <w:rsid w:val="007600D7"/>
    <w:rsid w:val="0076606C"/>
    <w:rsid w:val="007775D2"/>
    <w:rsid w:val="00784D6B"/>
    <w:rsid w:val="00790E28"/>
    <w:rsid w:val="00796864"/>
    <w:rsid w:val="007A4035"/>
    <w:rsid w:val="007A4B4E"/>
    <w:rsid w:val="007B1879"/>
    <w:rsid w:val="007C43AB"/>
    <w:rsid w:val="007D4698"/>
    <w:rsid w:val="007E1FFC"/>
    <w:rsid w:val="007F2690"/>
    <w:rsid w:val="007F5C38"/>
    <w:rsid w:val="00800D1D"/>
    <w:rsid w:val="00800FDE"/>
    <w:rsid w:val="008018B9"/>
    <w:rsid w:val="00801F5A"/>
    <w:rsid w:val="0080572E"/>
    <w:rsid w:val="00805882"/>
    <w:rsid w:val="00806EBF"/>
    <w:rsid w:val="0081140F"/>
    <w:rsid w:val="008149AD"/>
    <w:rsid w:val="0081755F"/>
    <w:rsid w:val="00820ECB"/>
    <w:rsid w:val="00821053"/>
    <w:rsid w:val="008354E3"/>
    <w:rsid w:val="00837017"/>
    <w:rsid w:val="0084247C"/>
    <w:rsid w:val="00842FBF"/>
    <w:rsid w:val="008449CC"/>
    <w:rsid w:val="0085112B"/>
    <w:rsid w:val="00864922"/>
    <w:rsid w:val="00874CB4"/>
    <w:rsid w:val="00875796"/>
    <w:rsid w:val="00890474"/>
    <w:rsid w:val="00893015"/>
    <w:rsid w:val="00893998"/>
    <w:rsid w:val="008A01CF"/>
    <w:rsid w:val="008A2D26"/>
    <w:rsid w:val="008A7ED1"/>
    <w:rsid w:val="008C1A1B"/>
    <w:rsid w:val="008C714A"/>
    <w:rsid w:val="008D0166"/>
    <w:rsid w:val="008D0CF9"/>
    <w:rsid w:val="008D1B27"/>
    <w:rsid w:val="008F7DBC"/>
    <w:rsid w:val="00904006"/>
    <w:rsid w:val="009109F1"/>
    <w:rsid w:val="00910FD5"/>
    <w:rsid w:val="00922390"/>
    <w:rsid w:val="00930113"/>
    <w:rsid w:val="00935221"/>
    <w:rsid w:val="00942B77"/>
    <w:rsid w:val="00946822"/>
    <w:rsid w:val="00953FA5"/>
    <w:rsid w:val="009603AA"/>
    <w:rsid w:val="00960CD5"/>
    <w:rsid w:val="00961A8B"/>
    <w:rsid w:val="009701BD"/>
    <w:rsid w:val="00972E9D"/>
    <w:rsid w:val="00985E6A"/>
    <w:rsid w:val="00992DA0"/>
    <w:rsid w:val="00996C1D"/>
    <w:rsid w:val="00996CD3"/>
    <w:rsid w:val="009A106D"/>
    <w:rsid w:val="009A44A0"/>
    <w:rsid w:val="009A55CD"/>
    <w:rsid w:val="009C0570"/>
    <w:rsid w:val="009C7ACC"/>
    <w:rsid w:val="009D27F7"/>
    <w:rsid w:val="009D68ED"/>
    <w:rsid w:val="009E5E81"/>
    <w:rsid w:val="009E6B03"/>
    <w:rsid w:val="009F77B6"/>
    <w:rsid w:val="009F7DF3"/>
    <w:rsid w:val="00A02604"/>
    <w:rsid w:val="00A0342C"/>
    <w:rsid w:val="00A117C1"/>
    <w:rsid w:val="00A1418B"/>
    <w:rsid w:val="00A14310"/>
    <w:rsid w:val="00A25CC7"/>
    <w:rsid w:val="00A26D83"/>
    <w:rsid w:val="00A36A18"/>
    <w:rsid w:val="00A546C6"/>
    <w:rsid w:val="00A56DBA"/>
    <w:rsid w:val="00A61FCF"/>
    <w:rsid w:val="00A6224F"/>
    <w:rsid w:val="00A642E7"/>
    <w:rsid w:val="00A64E7A"/>
    <w:rsid w:val="00A706A5"/>
    <w:rsid w:val="00A76F38"/>
    <w:rsid w:val="00A801A1"/>
    <w:rsid w:val="00A86FCC"/>
    <w:rsid w:val="00A873CF"/>
    <w:rsid w:val="00A93CF5"/>
    <w:rsid w:val="00A94E2C"/>
    <w:rsid w:val="00AA67FC"/>
    <w:rsid w:val="00AB05AE"/>
    <w:rsid w:val="00AB5038"/>
    <w:rsid w:val="00AC21CA"/>
    <w:rsid w:val="00AD609D"/>
    <w:rsid w:val="00AD653E"/>
    <w:rsid w:val="00AE1010"/>
    <w:rsid w:val="00AE4F92"/>
    <w:rsid w:val="00AE54CC"/>
    <w:rsid w:val="00AF3F21"/>
    <w:rsid w:val="00B018E5"/>
    <w:rsid w:val="00B06536"/>
    <w:rsid w:val="00B12339"/>
    <w:rsid w:val="00B20F3F"/>
    <w:rsid w:val="00B26D71"/>
    <w:rsid w:val="00B26E31"/>
    <w:rsid w:val="00B27870"/>
    <w:rsid w:val="00B34A59"/>
    <w:rsid w:val="00B4355C"/>
    <w:rsid w:val="00B47E0C"/>
    <w:rsid w:val="00B5571A"/>
    <w:rsid w:val="00B57F50"/>
    <w:rsid w:val="00B611C0"/>
    <w:rsid w:val="00B67AF7"/>
    <w:rsid w:val="00B709CC"/>
    <w:rsid w:val="00B726EF"/>
    <w:rsid w:val="00B753BB"/>
    <w:rsid w:val="00B75C1F"/>
    <w:rsid w:val="00B808CA"/>
    <w:rsid w:val="00B856CF"/>
    <w:rsid w:val="00B87FD3"/>
    <w:rsid w:val="00B92DA3"/>
    <w:rsid w:val="00B95395"/>
    <w:rsid w:val="00B96C03"/>
    <w:rsid w:val="00B9799B"/>
    <w:rsid w:val="00BA0A7E"/>
    <w:rsid w:val="00BA28D4"/>
    <w:rsid w:val="00BA5A10"/>
    <w:rsid w:val="00BB1645"/>
    <w:rsid w:val="00BC481A"/>
    <w:rsid w:val="00BC588D"/>
    <w:rsid w:val="00BD02A2"/>
    <w:rsid w:val="00BD6ED6"/>
    <w:rsid w:val="00BE1A1C"/>
    <w:rsid w:val="00BE321E"/>
    <w:rsid w:val="00BE416B"/>
    <w:rsid w:val="00BF1318"/>
    <w:rsid w:val="00BF271E"/>
    <w:rsid w:val="00BF3647"/>
    <w:rsid w:val="00BF364E"/>
    <w:rsid w:val="00BF3ADF"/>
    <w:rsid w:val="00BF49B9"/>
    <w:rsid w:val="00C01C2A"/>
    <w:rsid w:val="00C04513"/>
    <w:rsid w:val="00C07EB1"/>
    <w:rsid w:val="00C1335C"/>
    <w:rsid w:val="00C15232"/>
    <w:rsid w:val="00C24129"/>
    <w:rsid w:val="00C307B6"/>
    <w:rsid w:val="00C316EF"/>
    <w:rsid w:val="00C336E0"/>
    <w:rsid w:val="00C35FA5"/>
    <w:rsid w:val="00C373A9"/>
    <w:rsid w:val="00C4055C"/>
    <w:rsid w:val="00C45510"/>
    <w:rsid w:val="00C5397C"/>
    <w:rsid w:val="00C55B44"/>
    <w:rsid w:val="00C56F70"/>
    <w:rsid w:val="00C77607"/>
    <w:rsid w:val="00C85719"/>
    <w:rsid w:val="00C935FC"/>
    <w:rsid w:val="00C95040"/>
    <w:rsid w:val="00CA5648"/>
    <w:rsid w:val="00CB3B67"/>
    <w:rsid w:val="00CC035E"/>
    <w:rsid w:val="00CC1C4F"/>
    <w:rsid w:val="00CC2D06"/>
    <w:rsid w:val="00CD10A5"/>
    <w:rsid w:val="00CD2D30"/>
    <w:rsid w:val="00CD38CF"/>
    <w:rsid w:val="00CD4E85"/>
    <w:rsid w:val="00CD60C6"/>
    <w:rsid w:val="00CE38D7"/>
    <w:rsid w:val="00CE3F22"/>
    <w:rsid w:val="00CE6881"/>
    <w:rsid w:val="00CF4996"/>
    <w:rsid w:val="00D016B7"/>
    <w:rsid w:val="00D061BE"/>
    <w:rsid w:val="00D2293C"/>
    <w:rsid w:val="00D25EBB"/>
    <w:rsid w:val="00D317CA"/>
    <w:rsid w:val="00D5108A"/>
    <w:rsid w:val="00D51E3A"/>
    <w:rsid w:val="00D540CB"/>
    <w:rsid w:val="00D54CC4"/>
    <w:rsid w:val="00D57E2D"/>
    <w:rsid w:val="00D723AD"/>
    <w:rsid w:val="00D76F46"/>
    <w:rsid w:val="00D850DE"/>
    <w:rsid w:val="00D93087"/>
    <w:rsid w:val="00D963C7"/>
    <w:rsid w:val="00D97B81"/>
    <w:rsid w:val="00DA1726"/>
    <w:rsid w:val="00DB1E40"/>
    <w:rsid w:val="00DB2B8E"/>
    <w:rsid w:val="00DB2EC7"/>
    <w:rsid w:val="00DC36E7"/>
    <w:rsid w:val="00DC39AD"/>
    <w:rsid w:val="00DD63FD"/>
    <w:rsid w:val="00DE2CF7"/>
    <w:rsid w:val="00DE3795"/>
    <w:rsid w:val="00DE587E"/>
    <w:rsid w:val="00E03278"/>
    <w:rsid w:val="00E047EA"/>
    <w:rsid w:val="00E11D77"/>
    <w:rsid w:val="00E13B7E"/>
    <w:rsid w:val="00E13B92"/>
    <w:rsid w:val="00E1681E"/>
    <w:rsid w:val="00E37283"/>
    <w:rsid w:val="00E376AE"/>
    <w:rsid w:val="00E450D6"/>
    <w:rsid w:val="00E45BD5"/>
    <w:rsid w:val="00E46217"/>
    <w:rsid w:val="00E476D4"/>
    <w:rsid w:val="00E56AE6"/>
    <w:rsid w:val="00E63839"/>
    <w:rsid w:val="00E63B83"/>
    <w:rsid w:val="00E64146"/>
    <w:rsid w:val="00E70239"/>
    <w:rsid w:val="00E72DC5"/>
    <w:rsid w:val="00E73A02"/>
    <w:rsid w:val="00E77EFA"/>
    <w:rsid w:val="00E90084"/>
    <w:rsid w:val="00E9114D"/>
    <w:rsid w:val="00E91F4C"/>
    <w:rsid w:val="00E946C9"/>
    <w:rsid w:val="00E94CEA"/>
    <w:rsid w:val="00E96E90"/>
    <w:rsid w:val="00EA1626"/>
    <w:rsid w:val="00EA38E2"/>
    <w:rsid w:val="00EA7707"/>
    <w:rsid w:val="00EB1047"/>
    <w:rsid w:val="00EC1E93"/>
    <w:rsid w:val="00EC2F70"/>
    <w:rsid w:val="00EC49E6"/>
    <w:rsid w:val="00EC7A33"/>
    <w:rsid w:val="00ED0F78"/>
    <w:rsid w:val="00ED3C0E"/>
    <w:rsid w:val="00ED5082"/>
    <w:rsid w:val="00ED6528"/>
    <w:rsid w:val="00EE2C74"/>
    <w:rsid w:val="00EE4D3A"/>
    <w:rsid w:val="00EF11D4"/>
    <w:rsid w:val="00EF416C"/>
    <w:rsid w:val="00EF6D1F"/>
    <w:rsid w:val="00EF7F5E"/>
    <w:rsid w:val="00F029B5"/>
    <w:rsid w:val="00F02B76"/>
    <w:rsid w:val="00F105C9"/>
    <w:rsid w:val="00F10EA8"/>
    <w:rsid w:val="00F110FF"/>
    <w:rsid w:val="00F1483B"/>
    <w:rsid w:val="00F16177"/>
    <w:rsid w:val="00F24EE9"/>
    <w:rsid w:val="00F24FFA"/>
    <w:rsid w:val="00F30FE9"/>
    <w:rsid w:val="00F34E2C"/>
    <w:rsid w:val="00F3648E"/>
    <w:rsid w:val="00F36D03"/>
    <w:rsid w:val="00F53CE8"/>
    <w:rsid w:val="00F57E1C"/>
    <w:rsid w:val="00F63D64"/>
    <w:rsid w:val="00F673E5"/>
    <w:rsid w:val="00F675C9"/>
    <w:rsid w:val="00F67DBE"/>
    <w:rsid w:val="00F704F9"/>
    <w:rsid w:val="00F709D0"/>
    <w:rsid w:val="00F71445"/>
    <w:rsid w:val="00F7467D"/>
    <w:rsid w:val="00F771DE"/>
    <w:rsid w:val="00F77AF1"/>
    <w:rsid w:val="00F806D3"/>
    <w:rsid w:val="00F81E39"/>
    <w:rsid w:val="00F859B9"/>
    <w:rsid w:val="00F87FAB"/>
    <w:rsid w:val="00F9014D"/>
    <w:rsid w:val="00F91859"/>
    <w:rsid w:val="00F94BD4"/>
    <w:rsid w:val="00F96FC4"/>
    <w:rsid w:val="00FA6013"/>
    <w:rsid w:val="00FB506B"/>
    <w:rsid w:val="00FC1A1D"/>
    <w:rsid w:val="00FC49FE"/>
    <w:rsid w:val="00FC7C1B"/>
    <w:rsid w:val="00FD3B99"/>
    <w:rsid w:val="00FE5611"/>
    <w:rsid w:val="00FE5DE3"/>
    <w:rsid w:val="00FE69AD"/>
    <w:rsid w:val="00FE7A68"/>
    <w:rsid w:val="00FE7C80"/>
    <w:rsid w:val="00FF3BA8"/>
    <w:rsid w:val="00FF6B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F4EA91-E3A1-AA40-B96C-9F61D8EE2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06D"/>
  </w:style>
  <w:style w:type="paragraph" w:styleId="Heading1">
    <w:name w:val="heading 1"/>
    <w:basedOn w:val="Normal"/>
    <w:next w:val="BodyText"/>
    <w:link w:val="Heading1Char"/>
    <w:qFormat/>
    <w:rsid w:val="009A106D"/>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link w:val="Heading2Char"/>
    <w:qFormat/>
    <w:rsid w:val="009A106D"/>
    <w:pPr>
      <w:keepNext/>
      <w:outlineLvl w:val="1"/>
    </w:pPr>
    <w:rPr>
      <w:rFonts w:ascii="Comic Sans MS" w:hAnsi="Comic Sans MS"/>
      <w:b/>
      <w:spacing w:val="54"/>
      <w:sz w:val="22"/>
    </w:rPr>
  </w:style>
  <w:style w:type="paragraph" w:styleId="Heading3">
    <w:name w:val="heading 3"/>
    <w:basedOn w:val="Normal"/>
    <w:next w:val="Normal"/>
    <w:link w:val="Heading3Char"/>
    <w:qFormat/>
    <w:rsid w:val="009A106D"/>
    <w:pPr>
      <w:keepNext/>
      <w:jc w:val="center"/>
      <w:outlineLvl w:val="2"/>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A106D"/>
    <w:rPr>
      <w:rFonts w:ascii="Arial Black" w:hAnsi="Arial Black"/>
      <w:spacing w:val="-10"/>
      <w:kern w:val="28"/>
      <w:sz w:val="22"/>
    </w:rPr>
  </w:style>
  <w:style w:type="paragraph" w:styleId="BodyText">
    <w:name w:val="Body Text"/>
    <w:basedOn w:val="Normal"/>
    <w:link w:val="BodyTextChar"/>
    <w:uiPriority w:val="99"/>
    <w:semiHidden/>
    <w:unhideWhenUsed/>
    <w:rsid w:val="009A106D"/>
    <w:pPr>
      <w:spacing w:after="120"/>
    </w:pPr>
  </w:style>
  <w:style w:type="character" w:customStyle="1" w:styleId="BodyTextChar">
    <w:name w:val="Body Text Char"/>
    <w:basedOn w:val="DefaultParagraphFont"/>
    <w:link w:val="BodyText"/>
    <w:uiPriority w:val="99"/>
    <w:semiHidden/>
    <w:rsid w:val="009A106D"/>
  </w:style>
  <w:style w:type="character" w:customStyle="1" w:styleId="Heading2Char">
    <w:name w:val="Heading 2 Char"/>
    <w:basedOn w:val="DefaultParagraphFont"/>
    <w:link w:val="Heading2"/>
    <w:rsid w:val="009A106D"/>
    <w:rPr>
      <w:rFonts w:ascii="Comic Sans MS" w:hAnsi="Comic Sans MS"/>
      <w:b/>
      <w:spacing w:val="54"/>
      <w:sz w:val="22"/>
    </w:rPr>
  </w:style>
  <w:style w:type="character" w:customStyle="1" w:styleId="Heading3Char">
    <w:name w:val="Heading 3 Char"/>
    <w:basedOn w:val="DefaultParagraphFont"/>
    <w:link w:val="Heading3"/>
    <w:rsid w:val="009A106D"/>
    <w:rPr>
      <w:rFonts w:ascii="Arial" w:hAnsi="Arial" w:cs="Arial"/>
      <w:b/>
      <w:bCs/>
      <w:sz w:val="16"/>
    </w:rPr>
  </w:style>
  <w:style w:type="paragraph" w:styleId="Header">
    <w:name w:val="header"/>
    <w:basedOn w:val="Normal"/>
    <w:link w:val="HeaderChar"/>
    <w:uiPriority w:val="99"/>
    <w:unhideWhenUsed/>
    <w:rsid w:val="000132E5"/>
    <w:pPr>
      <w:tabs>
        <w:tab w:val="center" w:pos="4680"/>
        <w:tab w:val="right" w:pos="9360"/>
      </w:tabs>
    </w:pPr>
  </w:style>
  <w:style w:type="character" w:customStyle="1" w:styleId="HeaderChar">
    <w:name w:val="Header Char"/>
    <w:basedOn w:val="DefaultParagraphFont"/>
    <w:link w:val="Header"/>
    <w:uiPriority w:val="99"/>
    <w:rsid w:val="000132E5"/>
  </w:style>
  <w:style w:type="paragraph" w:styleId="Footer">
    <w:name w:val="footer"/>
    <w:basedOn w:val="Normal"/>
    <w:link w:val="FooterChar"/>
    <w:uiPriority w:val="99"/>
    <w:unhideWhenUsed/>
    <w:rsid w:val="000132E5"/>
    <w:pPr>
      <w:tabs>
        <w:tab w:val="center" w:pos="4680"/>
        <w:tab w:val="right" w:pos="9360"/>
      </w:tabs>
    </w:pPr>
  </w:style>
  <w:style w:type="character" w:customStyle="1" w:styleId="FooterChar">
    <w:name w:val="Footer Char"/>
    <w:basedOn w:val="DefaultParagraphFont"/>
    <w:link w:val="Footer"/>
    <w:uiPriority w:val="99"/>
    <w:rsid w:val="000132E5"/>
  </w:style>
  <w:style w:type="paragraph" w:styleId="NormalWeb">
    <w:name w:val="Normal (Web)"/>
    <w:basedOn w:val="Normal"/>
    <w:uiPriority w:val="99"/>
    <w:unhideWhenUsed/>
    <w:rsid w:val="000132E5"/>
    <w:pPr>
      <w:spacing w:before="100" w:beforeAutospacing="1" w:after="100" w:afterAutospacing="1"/>
    </w:pPr>
    <w:rPr>
      <w:sz w:val="24"/>
      <w:szCs w:val="24"/>
    </w:rPr>
  </w:style>
  <w:style w:type="table" w:styleId="TableGrid">
    <w:name w:val="Table Grid"/>
    <w:basedOn w:val="TableNormal"/>
    <w:uiPriority w:val="39"/>
    <w:rsid w:val="002961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382808">
      <w:bodyDiv w:val="1"/>
      <w:marLeft w:val="0"/>
      <w:marRight w:val="0"/>
      <w:marTop w:val="0"/>
      <w:marBottom w:val="0"/>
      <w:divBdr>
        <w:top w:val="none" w:sz="0" w:space="0" w:color="auto"/>
        <w:left w:val="none" w:sz="0" w:space="0" w:color="auto"/>
        <w:bottom w:val="none" w:sz="0" w:space="0" w:color="auto"/>
        <w:right w:val="none" w:sz="0" w:space="0" w:color="auto"/>
      </w:divBdr>
    </w:div>
    <w:div w:id="124323732">
      <w:bodyDiv w:val="1"/>
      <w:marLeft w:val="0"/>
      <w:marRight w:val="0"/>
      <w:marTop w:val="0"/>
      <w:marBottom w:val="0"/>
      <w:divBdr>
        <w:top w:val="none" w:sz="0" w:space="0" w:color="auto"/>
        <w:left w:val="none" w:sz="0" w:space="0" w:color="auto"/>
        <w:bottom w:val="none" w:sz="0" w:space="0" w:color="auto"/>
        <w:right w:val="none" w:sz="0" w:space="0" w:color="auto"/>
      </w:divBdr>
      <w:divsChild>
        <w:div w:id="769353715">
          <w:marLeft w:val="0"/>
          <w:marRight w:val="0"/>
          <w:marTop w:val="0"/>
          <w:marBottom w:val="0"/>
          <w:divBdr>
            <w:top w:val="none" w:sz="0" w:space="0" w:color="auto"/>
            <w:left w:val="none" w:sz="0" w:space="0" w:color="auto"/>
            <w:bottom w:val="none" w:sz="0" w:space="0" w:color="auto"/>
            <w:right w:val="none" w:sz="0" w:space="0" w:color="auto"/>
          </w:divBdr>
          <w:divsChild>
            <w:div w:id="190654548">
              <w:marLeft w:val="0"/>
              <w:marRight w:val="0"/>
              <w:marTop w:val="0"/>
              <w:marBottom w:val="0"/>
              <w:divBdr>
                <w:top w:val="none" w:sz="0" w:space="0" w:color="auto"/>
                <w:left w:val="none" w:sz="0" w:space="0" w:color="auto"/>
                <w:bottom w:val="none" w:sz="0" w:space="0" w:color="auto"/>
                <w:right w:val="none" w:sz="0" w:space="0" w:color="auto"/>
              </w:divBdr>
              <w:divsChild>
                <w:div w:id="20325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4408">
      <w:bodyDiv w:val="1"/>
      <w:marLeft w:val="0"/>
      <w:marRight w:val="0"/>
      <w:marTop w:val="0"/>
      <w:marBottom w:val="0"/>
      <w:divBdr>
        <w:top w:val="none" w:sz="0" w:space="0" w:color="auto"/>
        <w:left w:val="none" w:sz="0" w:space="0" w:color="auto"/>
        <w:bottom w:val="none" w:sz="0" w:space="0" w:color="auto"/>
        <w:right w:val="none" w:sz="0" w:space="0" w:color="auto"/>
      </w:divBdr>
      <w:divsChild>
        <w:div w:id="246306182">
          <w:marLeft w:val="0"/>
          <w:marRight w:val="0"/>
          <w:marTop w:val="0"/>
          <w:marBottom w:val="0"/>
          <w:divBdr>
            <w:top w:val="none" w:sz="0" w:space="0" w:color="auto"/>
            <w:left w:val="none" w:sz="0" w:space="0" w:color="auto"/>
            <w:bottom w:val="none" w:sz="0" w:space="0" w:color="auto"/>
            <w:right w:val="none" w:sz="0" w:space="0" w:color="auto"/>
          </w:divBdr>
          <w:divsChild>
            <w:div w:id="1188181003">
              <w:marLeft w:val="0"/>
              <w:marRight w:val="0"/>
              <w:marTop w:val="0"/>
              <w:marBottom w:val="0"/>
              <w:divBdr>
                <w:top w:val="none" w:sz="0" w:space="0" w:color="auto"/>
                <w:left w:val="none" w:sz="0" w:space="0" w:color="auto"/>
                <w:bottom w:val="none" w:sz="0" w:space="0" w:color="auto"/>
                <w:right w:val="none" w:sz="0" w:space="0" w:color="auto"/>
              </w:divBdr>
              <w:divsChild>
                <w:div w:id="133741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80775">
      <w:bodyDiv w:val="1"/>
      <w:marLeft w:val="0"/>
      <w:marRight w:val="0"/>
      <w:marTop w:val="0"/>
      <w:marBottom w:val="0"/>
      <w:divBdr>
        <w:top w:val="none" w:sz="0" w:space="0" w:color="auto"/>
        <w:left w:val="none" w:sz="0" w:space="0" w:color="auto"/>
        <w:bottom w:val="none" w:sz="0" w:space="0" w:color="auto"/>
        <w:right w:val="none" w:sz="0" w:space="0" w:color="auto"/>
      </w:divBdr>
      <w:divsChild>
        <w:div w:id="1890458409">
          <w:marLeft w:val="0"/>
          <w:marRight w:val="0"/>
          <w:marTop w:val="0"/>
          <w:marBottom w:val="0"/>
          <w:divBdr>
            <w:top w:val="none" w:sz="0" w:space="0" w:color="auto"/>
            <w:left w:val="none" w:sz="0" w:space="0" w:color="auto"/>
            <w:bottom w:val="none" w:sz="0" w:space="0" w:color="auto"/>
            <w:right w:val="none" w:sz="0" w:space="0" w:color="auto"/>
          </w:divBdr>
          <w:divsChild>
            <w:div w:id="677578302">
              <w:marLeft w:val="0"/>
              <w:marRight w:val="0"/>
              <w:marTop w:val="0"/>
              <w:marBottom w:val="0"/>
              <w:divBdr>
                <w:top w:val="none" w:sz="0" w:space="0" w:color="auto"/>
                <w:left w:val="none" w:sz="0" w:space="0" w:color="auto"/>
                <w:bottom w:val="none" w:sz="0" w:space="0" w:color="auto"/>
                <w:right w:val="none" w:sz="0" w:space="0" w:color="auto"/>
              </w:divBdr>
              <w:divsChild>
                <w:div w:id="775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235909">
      <w:bodyDiv w:val="1"/>
      <w:marLeft w:val="0"/>
      <w:marRight w:val="0"/>
      <w:marTop w:val="0"/>
      <w:marBottom w:val="0"/>
      <w:divBdr>
        <w:top w:val="none" w:sz="0" w:space="0" w:color="auto"/>
        <w:left w:val="none" w:sz="0" w:space="0" w:color="auto"/>
        <w:bottom w:val="none" w:sz="0" w:space="0" w:color="auto"/>
        <w:right w:val="none" w:sz="0" w:space="0" w:color="auto"/>
      </w:divBdr>
      <w:divsChild>
        <w:div w:id="1993364803">
          <w:marLeft w:val="0"/>
          <w:marRight w:val="0"/>
          <w:marTop w:val="0"/>
          <w:marBottom w:val="0"/>
          <w:divBdr>
            <w:top w:val="none" w:sz="0" w:space="0" w:color="auto"/>
            <w:left w:val="none" w:sz="0" w:space="0" w:color="auto"/>
            <w:bottom w:val="none" w:sz="0" w:space="0" w:color="auto"/>
            <w:right w:val="none" w:sz="0" w:space="0" w:color="auto"/>
          </w:divBdr>
          <w:divsChild>
            <w:div w:id="852459435">
              <w:marLeft w:val="0"/>
              <w:marRight w:val="0"/>
              <w:marTop w:val="0"/>
              <w:marBottom w:val="0"/>
              <w:divBdr>
                <w:top w:val="none" w:sz="0" w:space="0" w:color="auto"/>
                <w:left w:val="none" w:sz="0" w:space="0" w:color="auto"/>
                <w:bottom w:val="none" w:sz="0" w:space="0" w:color="auto"/>
                <w:right w:val="none" w:sz="0" w:space="0" w:color="auto"/>
              </w:divBdr>
              <w:divsChild>
                <w:div w:id="157758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584755">
      <w:bodyDiv w:val="1"/>
      <w:marLeft w:val="0"/>
      <w:marRight w:val="0"/>
      <w:marTop w:val="0"/>
      <w:marBottom w:val="0"/>
      <w:divBdr>
        <w:top w:val="none" w:sz="0" w:space="0" w:color="auto"/>
        <w:left w:val="none" w:sz="0" w:space="0" w:color="auto"/>
        <w:bottom w:val="none" w:sz="0" w:space="0" w:color="auto"/>
        <w:right w:val="none" w:sz="0" w:space="0" w:color="auto"/>
      </w:divBdr>
      <w:divsChild>
        <w:div w:id="388770596">
          <w:marLeft w:val="0"/>
          <w:marRight w:val="0"/>
          <w:marTop w:val="0"/>
          <w:marBottom w:val="0"/>
          <w:divBdr>
            <w:top w:val="none" w:sz="0" w:space="0" w:color="auto"/>
            <w:left w:val="none" w:sz="0" w:space="0" w:color="auto"/>
            <w:bottom w:val="none" w:sz="0" w:space="0" w:color="auto"/>
            <w:right w:val="none" w:sz="0" w:space="0" w:color="auto"/>
          </w:divBdr>
          <w:divsChild>
            <w:div w:id="1412510641">
              <w:marLeft w:val="0"/>
              <w:marRight w:val="0"/>
              <w:marTop w:val="0"/>
              <w:marBottom w:val="0"/>
              <w:divBdr>
                <w:top w:val="none" w:sz="0" w:space="0" w:color="auto"/>
                <w:left w:val="none" w:sz="0" w:space="0" w:color="auto"/>
                <w:bottom w:val="none" w:sz="0" w:space="0" w:color="auto"/>
                <w:right w:val="none" w:sz="0" w:space="0" w:color="auto"/>
              </w:divBdr>
              <w:divsChild>
                <w:div w:id="29591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247179">
      <w:bodyDiv w:val="1"/>
      <w:marLeft w:val="0"/>
      <w:marRight w:val="0"/>
      <w:marTop w:val="0"/>
      <w:marBottom w:val="0"/>
      <w:divBdr>
        <w:top w:val="none" w:sz="0" w:space="0" w:color="auto"/>
        <w:left w:val="none" w:sz="0" w:space="0" w:color="auto"/>
        <w:bottom w:val="none" w:sz="0" w:space="0" w:color="auto"/>
        <w:right w:val="none" w:sz="0" w:space="0" w:color="auto"/>
      </w:divBdr>
      <w:divsChild>
        <w:div w:id="156918298">
          <w:marLeft w:val="0"/>
          <w:marRight w:val="0"/>
          <w:marTop w:val="0"/>
          <w:marBottom w:val="0"/>
          <w:divBdr>
            <w:top w:val="none" w:sz="0" w:space="0" w:color="auto"/>
            <w:left w:val="none" w:sz="0" w:space="0" w:color="auto"/>
            <w:bottom w:val="none" w:sz="0" w:space="0" w:color="auto"/>
            <w:right w:val="none" w:sz="0" w:space="0" w:color="auto"/>
          </w:divBdr>
          <w:divsChild>
            <w:div w:id="600991751">
              <w:marLeft w:val="0"/>
              <w:marRight w:val="0"/>
              <w:marTop w:val="0"/>
              <w:marBottom w:val="0"/>
              <w:divBdr>
                <w:top w:val="none" w:sz="0" w:space="0" w:color="auto"/>
                <w:left w:val="none" w:sz="0" w:space="0" w:color="auto"/>
                <w:bottom w:val="none" w:sz="0" w:space="0" w:color="auto"/>
                <w:right w:val="none" w:sz="0" w:space="0" w:color="auto"/>
              </w:divBdr>
              <w:divsChild>
                <w:div w:id="494688723">
                  <w:marLeft w:val="0"/>
                  <w:marRight w:val="0"/>
                  <w:marTop w:val="0"/>
                  <w:marBottom w:val="0"/>
                  <w:divBdr>
                    <w:top w:val="none" w:sz="0" w:space="0" w:color="auto"/>
                    <w:left w:val="none" w:sz="0" w:space="0" w:color="auto"/>
                    <w:bottom w:val="none" w:sz="0" w:space="0" w:color="auto"/>
                    <w:right w:val="none" w:sz="0" w:space="0" w:color="auto"/>
                  </w:divBdr>
                  <w:divsChild>
                    <w:div w:id="38214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981636">
      <w:bodyDiv w:val="1"/>
      <w:marLeft w:val="0"/>
      <w:marRight w:val="0"/>
      <w:marTop w:val="0"/>
      <w:marBottom w:val="0"/>
      <w:divBdr>
        <w:top w:val="none" w:sz="0" w:space="0" w:color="auto"/>
        <w:left w:val="none" w:sz="0" w:space="0" w:color="auto"/>
        <w:bottom w:val="none" w:sz="0" w:space="0" w:color="auto"/>
        <w:right w:val="none" w:sz="0" w:space="0" w:color="auto"/>
      </w:divBdr>
      <w:divsChild>
        <w:div w:id="290131596">
          <w:marLeft w:val="0"/>
          <w:marRight w:val="0"/>
          <w:marTop w:val="0"/>
          <w:marBottom w:val="0"/>
          <w:divBdr>
            <w:top w:val="none" w:sz="0" w:space="0" w:color="auto"/>
            <w:left w:val="none" w:sz="0" w:space="0" w:color="auto"/>
            <w:bottom w:val="none" w:sz="0" w:space="0" w:color="auto"/>
            <w:right w:val="none" w:sz="0" w:space="0" w:color="auto"/>
          </w:divBdr>
          <w:divsChild>
            <w:div w:id="1226641423">
              <w:marLeft w:val="0"/>
              <w:marRight w:val="0"/>
              <w:marTop w:val="0"/>
              <w:marBottom w:val="0"/>
              <w:divBdr>
                <w:top w:val="none" w:sz="0" w:space="0" w:color="auto"/>
                <w:left w:val="none" w:sz="0" w:space="0" w:color="auto"/>
                <w:bottom w:val="none" w:sz="0" w:space="0" w:color="auto"/>
                <w:right w:val="none" w:sz="0" w:space="0" w:color="auto"/>
              </w:divBdr>
              <w:divsChild>
                <w:div w:id="170100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482901">
      <w:bodyDiv w:val="1"/>
      <w:marLeft w:val="0"/>
      <w:marRight w:val="0"/>
      <w:marTop w:val="0"/>
      <w:marBottom w:val="0"/>
      <w:divBdr>
        <w:top w:val="none" w:sz="0" w:space="0" w:color="auto"/>
        <w:left w:val="none" w:sz="0" w:space="0" w:color="auto"/>
        <w:bottom w:val="none" w:sz="0" w:space="0" w:color="auto"/>
        <w:right w:val="none" w:sz="0" w:space="0" w:color="auto"/>
      </w:divBdr>
      <w:divsChild>
        <w:div w:id="1647322619">
          <w:marLeft w:val="0"/>
          <w:marRight w:val="0"/>
          <w:marTop w:val="0"/>
          <w:marBottom w:val="0"/>
          <w:divBdr>
            <w:top w:val="none" w:sz="0" w:space="0" w:color="auto"/>
            <w:left w:val="none" w:sz="0" w:space="0" w:color="auto"/>
            <w:bottom w:val="none" w:sz="0" w:space="0" w:color="auto"/>
            <w:right w:val="none" w:sz="0" w:space="0" w:color="auto"/>
          </w:divBdr>
          <w:divsChild>
            <w:div w:id="828785317">
              <w:marLeft w:val="0"/>
              <w:marRight w:val="0"/>
              <w:marTop w:val="0"/>
              <w:marBottom w:val="0"/>
              <w:divBdr>
                <w:top w:val="none" w:sz="0" w:space="0" w:color="auto"/>
                <w:left w:val="none" w:sz="0" w:space="0" w:color="auto"/>
                <w:bottom w:val="none" w:sz="0" w:space="0" w:color="auto"/>
                <w:right w:val="none" w:sz="0" w:space="0" w:color="auto"/>
              </w:divBdr>
              <w:divsChild>
                <w:div w:id="181759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353774">
      <w:bodyDiv w:val="1"/>
      <w:marLeft w:val="0"/>
      <w:marRight w:val="0"/>
      <w:marTop w:val="0"/>
      <w:marBottom w:val="0"/>
      <w:divBdr>
        <w:top w:val="none" w:sz="0" w:space="0" w:color="auto"/>
        <w:left w:val="none" w:sz="0" w:space="0" w:color="auto"/>
        <w:bottom w:val="none" w:sz="0" w:space="0" w:color="auto"/>
        <w:right w:val="none" w:sz="0" w:space="0" w:color="auto"/>
      </w:divBdr>
      <w:divsChild>
        <w:div w:id="763719993">
          <w:marLeft w:val="0"/>
          <w:marRight w:val="0"/>
          <w:marTop w:val="0"/>
          <w:marBottom w:val="0"/>
          <w:divBdr>
            <w:top w:val="none" w:sz="0" w:space="0" w:color="auto"/>
            <w:left w:val="none" w:sz="0" w:space="0" w:color="auto"/>
            <w:bottom w:val="none" w:sz="0" w:space="0" w:color="auto"/>
            <w:right w:val="none" w:sz="0" w:space="0" w:color="auto"/>
          </w:divBdr>
          <w:divsChild>
            <w:div w:id="1490750499">
              <w:marLeft w:val="0"/>
              <w:marRight w:val="0"/>
              <w:marTop w:val="0"/>
              <w:marBottom w:val="0"/>
              <w:divBdr>
                <w:top w:val="none" w:sz="0" w:space="0" w:color="auto"/>
                <w:left w:val="none" w:sz="0" w:space="0" w:color="auto"/>
                <w:bottom w:val="none" w:sz="0" w:space="0" w:color="auto"/>
                <w:right w:val="none" w:sz="0" w:space="0" w:color="auto"/>
              </w:divBdr>
              <w:divsChild>
                <w:div w:id="41813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305666">
      <w:bodyDiv w:val="1"/>
      <w:marLeft w:val="0"/>
      <w:marRight w:val="0"/>
      <w:marTop w:val="0"/>
      <w:marBottom w:val="0"/>
      <w:divBdr>
        <w:top w:val="none" w:sz="0" w:space="0" w:color="auto"/>
        <w:left w:val="none" w:sz="0" w:space="0" w:color="auto"/>
        <w:bottom w:val="none" w:sz="0" w:space="0" w:color="auto"/>
        <w:right w:val="none" w:sz="0" w:space="0" w:color="auto"/>
      </w:divBdr>
      <w:divsChild>
        <w:div w:id="1487477099">
          <w:marLeft w:val="0"/>
          <w:marRight w:val="0"/>
          <w:marTop w:val="0"/>
          <w:marBottom w:val="0"/>
          <w:divBdr>
            <w:top w:val="none" w:sz="0" w:space="0" w:color="auto"/>
            <w:left w:val="none" w:sz="0" w:space="0" w:color="auto"/>
            <w:bottom w:val="none" w:sz="0" w:space="0" w:color="auto"/>
            <w:right w:val="none" w:sz="0" w:space="0" w:color="auto"/>
          </w:divBdr>
          <w:divsChild>
            <w:div w:id="282814093">
              <w:marLeft w:val="0"/>
              <w:marRight w:val="0"/>
              <w:marTop w:val="0"/>
              <w:marBottom w:val="0"/>
              <w:divBdr>
                <w:top w:val="none" w:sz="0" w:space="0" w:color="auto"/>
                <w:left w:val="none" w:sz="0" w:space="0" w:color="auto"/>
                <w:bottom w:val="none" w:sz="0" w:space="0" w:color="auto"/>
                <w:right w:val="none" w:sz="0" w:space="0" w:color="auto"/>
              </w:divBdr>
              <w:divsChild>
                <w:div w:id="139828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15214">
      <w:bodyDiv w:val="1"/>
      <w:marLeft w:val="0"/>
      <w:marRight w:val="0"/>
      <w:marTop w:val="0"/>
      <w:marBottom w:val="0"/>
      <w:divBdr>
        <w:top w:val="none" w:sz="0" w:space="0" w:color="auto"/>
        <w:left w:val="none" w:sz="0" w:space="0" w:color="auto"/>
        <w:bottom w:val="none" w:sz="0" w:space="0" w:color="auto"/>
        <w:right w:val="none" w:sz="0" w:space="0" w:color="auto"/>
      </w:divBdr>
      <w:divsChild>
        <w:div w:id="758868794">
          <w:marLeft w:val="0"/>
          <w:marRight w:val="0"/>
          <w:marTop w:val="0"/>
          <w:marBottom w:val="0"/>
          <w:divBdr>
            <w:top w:val="none" w:sz="0" w:space="0" w:color="auto"/>
            <w:left w:val="none" w:sz="0" w:space="0" w:color="auto"/>
            <w:bottom w:val="none" w:sz="0" w:space="0" w:color="auto"/>
            <w:right w:val="none" w:sz="0" w:space="0" w:color="auto"/>
          </w:divBdr>
          <w:divsChild>
            <w:div w:id="540047855">
              <w:marLeft w:val="0"/>
              <w:marRight w:val="0"/>
              <w:marTop w:val="0"/>
              <w:marBottom w:val="0"/>
              <w:divBdr>
                <w:top w:val="none" w:sz="0" w:space="0" w:color="auto"/>
                <w:left w:val="none" w:sz="0" w:space="0" w:color="auto"/>
                <w:bottom w:val="none" w:sz="0" w:space="0" w:color="auto"/>
                <w:right w:val="none" w:sz="0" w:space="0" w:color="auto"/>
              </w:divBdr>
              <w:divsChild>
                <w:div w:id="1159731035">
                  <w:marLeft w:val="0"/>
                  <w:marRight w:val="0"/>
                  <w:marTop w:val="0"/>
                  <w:marBottom w:val="0"/>
                  <w:divBdr>
                    <w:top w:val="none" w:sz="0" w:space="0" w:color="auto"/>
                    <w:left w:val="none" w:sz="0" w:space="0" w:color="auto"/>
                    <w:bottom w:val="none" w:sz="0" w:space="0" w:color="auto"/>
                    <w:right w:val="none" w:sz="0" w:space="0" w:color="auto"/>
                  </w:divBdr>
                  <w:divsChild>
                    <w:div w:id="1250843816">
                      <w:marLeft w:val="0"/>
                      <w:marRight w:val="0"/>
                      <w:marTop w:val="0"/>
                      <w:marBottom w:val="0"/>
                      <w:divBdr>
                        <w:top w:val="none" w:sz="0" w:space="0" w:color="auto"/>
                        <w:left w:val="none" w:sz="0" w:space="0" w:color="auto"/>
                        <w:bottom w:val="none" w:sz="0" w:space="0" w:color="auto"/>
                        <w:right w:val="none" w:sz="0" w:space="0" w:color="auto"/>
                      </w:divBdr>
                    </w:div>
                  </w:divsChild>
                </w:div>
                <w:div w:id="625311720">
                  <w:marLeft w:val="0"/>
                  <w:marRight w:val="0"/>
                  <w:marTop w:val="0"/>
                  <w:marBottom w:val="0"/>
                  <w:divBdr>
                    <w:top w:val="none" w:sz="0" w:space="0" w:color="auto"/>
                    <w:left w:val="none" w:sz="0" w:space="0" w:color="auto"/>
                    <w:bottom w:val="none" w:sz="0" w:space="0" w:color="auto"/>
                    <w:right w:val="none" w:sz="0" w:space="0" w:color="auto"/>
                  </w:divBdr>
                  <w:divsChild>
                    <w:div w:id="369768326">
                      <w:marLeft w:val="0"/>
                      <w:marRight w:val="0"/>
                      <w:marTop w:val="0"/>
                      <w:marBottom w:val="0"/>
                      <w:divBdr>
                        <w:top w:val="none" w:sz="0" w:space="0" w:color="auto"/>
                        <w:left w:val="none" w:sz="0" w:space="0" w:color="auto"/>
                        <w:bottom w:val="none" w:sz="0" w:space="0" w:color="auto"/>
                        <w:right w:val="none" w:sz="0" w:space="0" w:color="auto"/>
                      </w:divBdr>
                    </w:div>
                  </w:divsChild>
                </w:div>
                <w:div w:id="1296989741">
                  <w:marLeft w:val="0"/>
                  <w:marRight w:val="0"/>
                  <w:marTop w:val="0"/>
                  <w:marBottom w:val="0"/>
                  <w:divBdr>
                    <w:top w:val="none" w:sz="0" w:space="0" w:color="auto"/>
                    <w:left w:val="none" w:sz="0" w:space="0" w:color="auto"/>
                    <w:bottom w:val="none" w:sz="0" w:space="0" w:color="auto"/>
                    <w:right w:val="none" w:sz="0" w:space="0" w:color="auto"/>
                  </w:divBdr>
                  <w:divsChild>
                    <w:div w:id="1997999794">
                      <w:marLeft w:val="0"/>
                      <w:marRight w:val="0"/>
                      <w:marTop w:val="0"/>
                      <w:marBottom w:val="0"/>
                      <w:divBdr>
                        <w:top w:val="none" w:sz="0" w:space="0" w:color="auto"/>
                        <w:left w:val="none" w:sz="0" w:space="0" w:color="auto"/>
                        <w:bottom w:val="none" w:sz="0" w:space="0" w:color="auto"/>
                        <w:right w:val="none" w:sz="0" w:space="0" w:color="auto"/>
                      </w:divBdr>
                    </w:div>
                  </w:divsChild>
                </w:div>
                <w:div w:id="538595328">
                  <w:marLeft w:val="0"/>
                  <w:marRight w:val="0"/>
                  <w:marTop w:val="0"/>
                  <w:marBottom w:val="0"/>
                  <w:divBdr>
                    <w:top w:val="none" w:sz="0" w:space="0" w:color="auto"/>
                    <w:left w:val="none" w:sz="0" w:space="0" w:color="auto"/>
                    <w:bottom w:val="none" w:sz="0" w:space="0" w:color="auto"/>
                    <w:right w:val="none" w:sz="0" w:space="0" w:color="auto"/>
                  </w:divBdr>
                  <w:divsChild>
                    <w:div w:id="1429157963">
                      <w:marLeft w:val="0"/>
                      <w:marRight w:val="0"/>
                      <w:marTop w:val="0"/>
                      <w:marBottom w:val="0"/>
                      <w:divBdr>
                        <w:top w:val="none" w:sz="0" w:space="0" w:color="auto"/>
                        <w:left w:val="none" w:sz="0" w:space="0" w:color="auto"/>
                        <w:bottom w:val="none" w:sz="0" w:space="0" w:color="auto"/>
                        <w:right w:val="none" w:sz="0" w:space="0" w:color="auto"/>
                      </w:divBdr>
                    </w:div>
                  </w:divsChild>
                </w:div>
                <w:div w:id="153569332">
                  <w:marLeft w:val="0"/>
                  <w:marRight w:val="0"/>
                  <w:marTop w:val="0"/>
                  <w:marBottom w:val="0"/>
                  <w:divBdr>
                    <w:top w:val="none" w:sz="0" w:space="0" w:color="auto"/>
                    <w:left w:val="none" w:sz="0" w:space="0" w:color="auto"/>
                    <w:bottom w:val="none" w:sz="0" w:space="0" w:color="auto"/>
                    <w:right w:val="none" w:sz="0" w:space="0" w:color="auto"/>
                  </w:divBdr>
                  <w:divsChild>
                    <w:div w:id="1591505958">
                      <w:marLeft w:val="0"/>
                      <w:marRight w:val="0"/>
                      <w:marTop w:val="0"/>
                      <w:marBottom w:val="0"/>
                      <w:divBdr>
                        <w:top w:val="none" w:sz="0" w:space="0" w:color="auto"/>
                        <w:left w:val="none" w:sz="0" w:space="0" w:color="auto"/>
                        <w:bottom w:val="none" w:sz="0" w:space="0" w:color="auto"/>
                        <w:right w:val="none" w:sz="0" w:space="0" w:color="auto"/>
                      </w:divBdr>
                    </w:div>
                  </w:divsChild>
                </w:div>
                <w:div w:id="892616869">
                  <w:marLeft w:val="0"/>
                  <w:marRight w:val="0"/>
                  <w:marTop w:val="0"/>
                  <w:marBottom w:val="0"/>
                  <w:divBdr>
                    <w:top w:val="none" w:sz="0" w:space="0" w:color="auto"/>
                    <w:left w:val="none" w:sz="0" w:space="0" w:color="auto"/>
                    <w:bottom w:val="none" w:sz="0" w:space="0" w:color="auto"/>
                    <w:right w:val="none" w:sz="0" w:space="0" w:color="auto"/>
                  </w:divBdr>
                  <w:divsChild>
                    <w:div w:id="123471840">
                      <w:marLeft w:val="0"/>
                      <w:marRight w:val="0"/>
                      <w:marTop w:val="0"/>
                      <w:marBottom w:val="0"/>
                      <w:divBdr>
                        <w:top w:val="none" w:sz="0" w:space="0" w:color="auto"/>
                        <w:left w:val="none" w:sz="0" w:space="0" w:color="auto"/>
                        <w:bottom w:val="none" w:sz="0" w:space="0" w:color="auto"/>
                        <w:right w:val="none" w:sz="0" w:space="0" w:color="auto"/>
                      </w:divBdr>
                    </w:div>
                  </w:divsChild>
                </w:div>
                <w:div w:id="1133596345">
                  <w:marLeft w:val="0"/>
                  <w:marRight w:val="0"/>
                  <w:marTop w:val="0"/>
                  <w:marBottom w:val="0"/>
                  <w:divBdr>
                    <w:top w:val="none" w:sz="0" w:space="0" w:color="auto"/>
                    <w:left w:val="none" w:sz="0" w:space="0" w:color="auto"/>
                    <w:bottom w:val="none" w:sz="0" w:space="0" w:color="auto"/>
                    <w:right w:val="none" w:sz="0" w:space="0" w:color="auto"/>
                  </w:divBdr>
                  <w:divsChild>
                    <w:div w:id="1516654459">
                      <w:marLeft w:val="0"/>
                      <w:marRight w:val="0"/>
                      <w:marTop w:val="0"/>
                      <w:marBottom w:val="0"/>
                      <w:divBdr>
                        <w:top w:val="none" w:sz="0" w:space="0" w:color="auto"/>
                        <w:left w:val="none" w:sz="0" w:space="0" w:color="auto"/>
                        <w:bottom w:val="none" w:sz="0" w:space="0" w:color="auto"/>
                        <w:right w:val="none" w:sz="0" w:space="0" w:color="auto"/>
                      </w:divBdr>
                    </w:div>
                  </w:divsChild>
                </w:div>
                <w:div w:id="786699753">
                  <w:marLeft w:val="0"/>
                  <w:marRight w:val="0"/>
                  <w:marTop w:val="0"/>
                  <w:marBottom w:val="0"/>
                  <w:divBdr>
                    <w:top w:val="none" w:sz="0" w:space="0" w:color="auto"/>
                    <w:left w:val="none" w:sz="0" w:space="0" w:color="auto"/>
                    <w:bottom w:val="none" w:sz="0" w:space="0" w:color="auto"/>
                    <w:right w:val="none" w:sz="0" w:space="0" w:color="auto"/>
                  </w:divBdr>
                  <w:divsChild>
                    <w:div w:id="986320831">
                      <w:marLeft w:val="0"/>
                      <w:marRight w:val="0"/>
                      <w:marTop w:val="0"/>
                      <w:marBottom w:val="0"/>
                      <w:divBdr>
                        <w:top w:val="none" w:sz="0" w:space="0" w:color="auto"/>
                        <w:left w:val="none" w:sz="0" w:space="0" w:color="auto"/>
                        <w:bottom w:val="none" w:sz="0" w:space="0" w:color="auto"/>
                        <w:right w:val="none" w:sz="0" w:space="0" w:color="auto"/>
                      </w:divBdr>
                    </w:div>
                  </w:divsChild>
                </w:div>
                <w:div w:id="43675735">
                  <w:marLeft w:val="0"/>
                  <w:marRight w:val="0"/>
                  <w:marTop w:val="0"/>
                  <w:marBottom w:val="0"/>
                  <w:divBdr>
                    <w:top w:val="none" w:sz="0" w:space="0" w:color="auto"/>
                    <w:left w:val="none" w:sz="0" w:space="0" w:color="auto"/>
                    <w:bottom w:val="none" w:sz="0" w:space="0" w:color="auto"/>
                    <w:right w:val="none" w:sz="0" w:space="0" w:color="auto"/>
                  </w:divBdr>
                  <w:divsChild>
                    <w:div w:id="646931430">
                      <w:marLeft w:val="0"/>
                      <w:marRight w:val="0"/>
                      <w:marTop w:val="0"/>
                      <w:marBottom w:val="0"/>
                      <w:divBdr>
                        <w:top w:val="none" w:sz="0" w:space="0" w:color="auto"/>
                        <w:left w:val="none" w:sz="0" w:space="0" w:color="auto"/>
                        <w:bottom w:val="none" w:sz="0" w:space="0" w:color="auto"/>
                        <w:right w:val="none" w:sz="0" w:space="0" w:color="auto"/>
                      </w:divBdr>
                    </w:div>
                  </w:divsChild>
                </w:div>
                <w:div w:id="1356495428">
                  <w:marLeft w:val="0"/>
                  <w:marRight w:val="0"/>
                  <w:marTop w:val="0"/>
                  <w:marBottom w:val="0"/>
                  <w:divBdr>
                    <w:top w:val="none" w:sz="0" w:space="0" w:color="auto"/>
                    <w:left w:val="none" w:sz="0" w:space="0" w:color="auto"/>
                    <w:bottom w:val="none" w:sz="0" w:space="0" w:color="auto"/>
                    <w:right w:val="none" w:sz="0" w:space="0" w:color="auto"/>
                  </w:divBdr>
                  <w:divsChild>
                    <w:div w:id="149560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764386">
              <w:marLeft w:val="0"/>
              <w:marRight w:val="0"/>
              <w:marTop w:val="0"/>
              <w:marBottom w:val="0"/>
              <w:divBdr>
                <w:top w:val="none" w:sz="0" w:space="0" w:color="auto"/>
                <w:left w:val="none" w:sz="0" w:space="0" w:color="auto"/>
                <w:bottom w:val="none" w:sz="0" w:space="0" w:color="auto"/>
                <w:right w:val="none" w:sz="0" w:space="0" w:color="auto"/>
              </w:divBdr>
              <w:divsChild>
                <w:div w:id="755177075">
                  <w:marLeft w:val="0"/>
                  <w:marRight w:val="0"/>
                  <w:marTop w:val="0"/>
                  <w:marBottom w:val="0"/>
                  <w:divBdr>
                    <w:top w:val="none" w:sz="0" w:space="0" w:color="auto"/>
                    <w:left w:val="none" w:sz="0" w:space="0" w:color="auto"/>
                    <w:bottom w:val="none" w:sz="0" w:space="0" w:color="auto"/>
                    <w:right w:val="none" w:sz="0" w:space="0" w:color="auto"/>
                  </w:divBdr>
                  <w:divsChild>
                    <w:div w:id="2003509505">
                      <w:marLeft w:val="0"/>
                      <w:marRight w:val="0"/>
                      <w:marTop w:val="0"/>
                      <w:marBottom w:val="0"/>
                      <w:divBdr>
                        <w:top w:val="none" w:sz="0" w:space="0" w:color="auto"/>
                        <w:left w:val="none" w:sz="0" w:space="0" w:color="auto"/>
                        <w:bottom w:val="none" w:sz="0" w:space="0" w:color="auto"/>
                        <w:right w:val="none" w:sz="0" w:space="0" w:color="auto"/>
                      </w:divBdr>
                    </w:div>
                  </w:divsChild>
                </w:div>
                <w:div w:id="874388635">
                  <w:marLeft w:val="0"/>
                  <w:marRight w:val="0"/>
                  <w:marTop w:val="0"/>
                  <w:marBottom w:val="0"/>
                  <w:divBdr>
                    <w:top w:val="none" w:sz="0" w:space="0" w:color="auto"/>
                    <w:left w:val="none" w:sz="0" w:space="0" w:color="auto"/>
                    <w:bottom w:val="none" w:sz="0" w:space="0" w:color="auto"/>
                    <w:right w:val="none" w:sz="0" w:space="0" w:color="auto"/>
                  </w:divBdr>
                  <w:divsChild>
                    <w:div w:id="1290282031">
                      <w:marLeft w:val="0"/>
                      <w:marRight w:val="0"/>
                      <w:marTop w:val="0"/>
                      <w:marBottom w:val="0"/>
                      <w:divBdr>
                        <w:top w:val="none" w:sz="0" w:space="0" w:color="auto"/>
                        <w:left w:val="none" w:sz="0" w:space="0" w:color="auto"/>
                        <w:bottom w:val="none" w:sz="0" w:space="0" w:color="auto"/>
                        <w:right w:val="none" w:sz="0" w:space="0" w:color="auto"/>
                      </w:divBdr>
                    </w:div>
                  </w:divsChild>
                </w:div>
                <w:div w:id="1795637070">
                  <w:marLeft w:val="0"/>
                  <w:marRight w:val="0"/>
                  <w:marTop w:val="0"/>
                  <w:marBottom w:val="0"/>
                  <w:divBdr>
                    <w:top w:val="none" w:sz="0" w:space="0" w:color="auto"/>
                    <w:left w:val="none" w:sz="0" w:space="0" w:color="auto"/>
                    <w:bottom w:val="none" w:sz="0" w:space="0" w:color="auto"/>
                    <w:right w:val="none" w:sz="0" w:space="0" w:color="auto"/>
                  </w:divBdr>
                  <w:divsChild>
                    <w:div w:id="172906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636732">
      <w:bodyDiv w:val="1"/>
      <w:marLeft w:val="0"/>
      <w:marRight w:val="0"/>
      <w:marTop w:val="0"/>
      <w:marBottom w:val="0"/>
      <w:divBdr>
        <w:top w:val="none" w:sz="0" w:space="0" w:color="auto"/>
        <w:left w:val="none" w:sz="0" w:space="0" w:color="auto"/>
        <w:bottom w:val="none" w:sz="0" w:space="0" w:color="auto"/>
        <w:right w:val="none" w:sz="0" w:space="0" w:color="auto"/>
      </w:divBdr>
      <w:divsChild>
        <w:div w:id="328213443">
          <w:marLeft w:val="0"/>
          <w:marRight w:val="0"/>
          <w:marTop w:val="0"/>
          <w:marBottom w:val="0"/>
          <w:divBdr>
            <w:top w:val="none" w:sz="0" w:space="0" w:color="auto"/>
            <w:left w:val="none" w:sz="0" w:space="0" w:color="auto"/>
            <w:bottom w:val="none" w:sz="0" w:space="0" w:color="auto"/>
            <w:right w:val="none" w:sz="0" w:space="0" w:color="auto"/>
          </w:divBdr>
          <w:divsChild>
            <w:div w:id="1947539670">
              <w:marLeft w:val="0"/>
              <w:marRight w:val="0"/>
              <w:marTop w:val="0"/>
              <w:marBottom w:val="0"/>
              <w:divBdr>
                <w:top w:val="none" w:sz="0" w:space="0" w:color="auto"/>
                <w:left w:val="none" w:sz="0" w:space="0" w:color="auto"/>
                <w:bottom w:val="none" w:sz="0" w:space="0" w:color="auto"/>
                <w:right w:val="none" w:sz="0" w:space="0" w:color="auto"/>
              </w:divBdr>
              <w:divsChild>
                <w:div w:id="1149244610">
                  <w:marLeft w:val="0"/>
                  <w:marRight w:val="0"/>
                  <w:marTop w:val="0"/>
                  <w:marBottom w:val="0"/>
                  <w:divBdr>
                    <w:top w:val="none" w:sz="0" w:space="0" w:color="auto"/>
                    <w:left w:val="none" w:sz="0" w:space="0" w:color="auto"/>
                    <w:bottom w:val="none" w:sz="0" w:space="0" w:color="auto"/>
                    <w:right w:val="none" w:sz="0" w:space="0" w:color="auto"/>
                  </w:divBdr>
                </w:div>
              </w:divsChild>
            </w:div>
            <w:div w:id="1016031503">
              <w:marLeft w:val="0"/>
              <w:marRight w:val="0"/>
              <w:marTop w:val="0"/>
              <w:marBottom w:val="0"/>
              <w:divBdr>
                <w:top w:val="none" w:sz="0" w:space="0" w:color="auto"/>
                <w:left w:val="none" w:sz="0" w:space="0" w:color="auto"/>
                <w:bottom w:val="none" w:sz="0" w:space="0" w:color="auto"/>
                <w:right w:val="none" w:sz="0" w:space="0" w:color="auto"/>
              </w:divBdr>
              <w:divsChild>
                <w:div w:id="174911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14662">
          <w:marLeft w:val="0"/>
          <w:marRight w:val="0"/>
          <w:marTop w:val="0"/>
          <w:marBottom w:val="0"/>
          <w:divBdr>
            <w:top w:val="none" w:sz="0" w:space="0" w:color="auto"/>
            <w:left w:val="none" w:sz="0" w:space="0" w:color="auto"/>
            <w:bottom w:val="none" w:sz="0" w:space="0" w:color="auto"/>
            <w:right w:val="none" w:sz="0" w:space="0" w:color="auto"/>
          </w:divBdr>
          <w:divsChild>
            <w:div w:id="166478360">
              <w:marLeft w:val="0"/>
              <w:marRight w:val="0"/>
              <w:marTop w:val="0"/>
              <w:marBottom w:val="0"/>
              <w:divBdr>
                <w:top w:val="none" w:sz="0" w:space="0" w:color="auto"/>
                <w:left w:val="none" w:sz="0" w:space="0" w:color="auto"/>
                <w:bottom w:val="none" w:sz="0" w:space="0" w:color="auto"/>
                <w:right w:val="none" w:sz="0" w:space="0" w:color="auto"/>
              </w:divBdr>
              <w:divsChild>
                <w:div w:id="21366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78693">
      <w:bodyDiv w:val="1"/>
      <w:marLeft w:val="0"/>
      <w:marRight w:val="0"/>
      <w:marTop w:val="0"/>
      <w:marBottom w:val="0"/>
      <w:divBdr>
        <w:top w:val="none" w:sz="0" w:space="0" w:color="auto"/>
        <w:left w:val="none" w:sz="0" w:space="0" w:color="auto"/>
        <w:bottom w:val="none" w:sz="0" w:space="0" w:color="auto"/>
        <w:right w:val="none" w:sz="0" w:space="0" w:color="auto"/>
      </w:divBdr>
      <w:divsChild>
        <w:div w:id="1077937728">
          <w:marLeft w:val="0"/>
          <w:marRight w:val="0"/>
          <w:marTop w:val="0"/>
          <w:marBottom w:val="0"/>
          <w:divBdr>
            <w:top w:val="none" w:sz="0" w:space="0" w:color="auto"/>
            <w:left w:val="none" w:sz="0" w:space="0" w:color="auto"/>
            <w:bottom w:val="none" w:sz="0" w:space="0" w:color="auto"/>
            <w:right w:val="none" w:sz="0" w:space="0" w:color="auto"/>
          </w:divBdr>
          <w:divsChild>
            <w:div w:id="2088113335">
              <w:marLeft w:val="0"/>
              <w:marRight w:val="0"/>
              <w:marTop w:val="0"/>
              <w:marBottom w:val="0"/>
              <w:divBdr>
                <w:top w:val="none" w:sz="0" w:space="0" w:color="auto"/>
                <w:left w:val="none" w:sz="0" w:space="0" w:color="auto"/>
                <w:bottom w:val="none" w:sz="0" w:space="0" w:color="auto"/>
                <w:right w:val="none" w:sz="0" w:space="0" w:color="auto"/>
              </w:divBdr>
              <w:divsChild>
                <w:div w:id="8303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07818">
      <w:bodyDiv w:val="1"/>
      <w:marLeft w:val="0"/>
      <w:marRight w:val="0"/>
      <w:marTop w:val="0"/>
      <w:marBottom w:val="0"/>
      <w:divBdr>
        <w:top w:val="none" w:sz="0" w:space="0" w:color="auto"/>
        <w:left w:val="none" w:sz="0" w:space="0" w:color="auto"/>
        <w:bottom w:val="none" w:sz="0" w:space="0" w:color="auto"/>
        <w:right w:val="none" w:sz="0" w:space="0" w:color="auto"/>
      </w:divBdr>
      <w:divsChild>
        <w:div w:id="853567874">
          <w:marLeft w:val="0"/>
          <w:marRight w:val="0"/>
          <w:marTop w:val="0"/>
          <w:marBottom w:val="0"/>
          <w:divBdr>
            <w:top w:val="none" w:sz="0" w:space="0" w:color="auto"/>
            <w:left w:val="none" w:sz="0" w:space="0" w:color="auto"/>
            <w:bottom w:val="none" w:sz="0" w:space="0" w:color="auto"/>
            <w:right w:val="none" w:sz="0" w:space="0" w:color="auto"/>
          </w:divBdr>
          <w:divsChild>
            <w:div w:id="1760831999">
              <w:marLeft w:val="0"/>
              <w:marRight w:val="0"/>
              <w:marTop w:val="0"/>
              <w:marBottom w:val="0"/>
              <w:divBdr>
                <w:top w:val="none" w:sz="0" w:space="0" w:color="auto"/>
                <w:left w:val="none" w:sz="0" w:space="0" w:color="auto"/>
                <w:bottom w:val="none" w:sz="0" w:space="0" w:color="auto"/>
                <w:right w:val="none" w:sz="0" w:space="0" w:color="auto"/>
              </w:divBdr>
              <w:divsChild>
                <w:div w:id="122279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373474">
      <w:bodyDiv w:val="1"/>
      <w:marLeft w:val="0"/>
      <w:marRight w:val="0"/>
      <w:marTop w:val="0"/>
      <w:marBottom w:val="0"/>
      <w:divBdr>
        <w:top w:val="none" w:sz="0" w:space="0" w:color="auto"/>
        <w:left w:val="none" w:sz="0" w:space="0" w:color="auto"/>
        <w:bottom w:val="none" w:sz="0" w:space="0" w:color="auto"/>
        <w:right w:val="none" w:sz="0" w:space="0" w:color="auto"/>
      </w:divBdr>
      <w:divsChild>
        <w:div w:id="1194929157">
          <w:marLeft w:val="0"/>
          <w:marRight w:val="0"/>
          <w:marTop w:val="0"/>
          <w:marBottom w:val="0"/>
          <w:divBdr>
            <w:top w:val="none" w:sz="0" w:space="0" w:color="auto"/>
            <w:left w:val="none" w:sz="0" w:space="0" w:color="auto"/>
            <w:bottom w:val="none" w:sz="0" w:space="0" w:color="auto"/>
            <w:right w:val="none" w:sz="0" w:space="0" w:color="auto"/>
          </w:divBdr>
          <w:divsChild>
            <w:div w:id="488638316">
              <w:marLeft w:val="0"/>
              <w:marRight w:val="0"/>
              <w:marTop w:val="0"/>
              <w:marBottom w:val="0"/>
              <w:divBdr>
                <w:top w:val="none" w:sz="0" w:space="0" w:color="auto"/>
                <w:left w:val="none" w:sz="0" w:space="0" w:color="auto"/>
                <w:bottom w:val="none" w:sz="0" w:space="0" w:color="auto"/>
                <w:right w:val="none" w:sz="0" w:space="0" w:color="auto"/>
              </w:divBdr>
              <w:divsChild>
                <w:div w:id="89975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00427">
      <w:bodyDiv w:val="1"/>
      <w:marLeft w:val="0"/>
      <w:marRight w:val="0"/>
      <w:marTop w:val="0"/>
      <w:marBottom w:val="0"/>
      <w:divBdr>
        <w:top w:val="none" w:sz="0" w:space="0" w:color="auto"/>
        <w:left w:val="none" w:sz="0" w:space="0" w:color="auto"/>
        <w:bottom w:val="none" w:sz="0" w:space="0" w:color="auto"/>
        <w:right w:val="none" w:sz="0" w:space="0" w:color="auto"/>
      </w:divBdr>
      <w:divsChild>
        <w:div w:id="1959410848">
          <w:marLeft w:val="0"/>
          <w:marRight w:val="0"/>
          <w:marTop w:val="0"/>
          <w:marBottom w:val="0"/>
          <w:divBdr>
            <w:top w:val="none" w:sz="0" w:space="0" w:color="auto"/>
            <w:left w:val="none" w:sz="0" w:space="0" w:color="auto"/>
            <w:bottom w:val="none" w:sz="0" w:space="0" w:color="auto"/>
            <w:right w:val="none" w:sz="0" w:space="0" w:color="auto"/>
          </w:divBdr>
          <w:divsChild>
            <w:div w:id="456069027">
              <w:marLeft w:val="0"/>
              <w:marRight w:val="0"/>
              <w:marTop w:val="0"/>
              <w:marBottom w:val="0"/>
              <w:divBdr>
                <w:top w:val="none" w:sz="0" w:space="0" w:color="auto"/>
                <w:left w:val="none" w:sz="0" w:space="0" w:color="auto"/>
                <w:bottom w:val="none" w:sz="0" w:space="0" w:color="auto"/>
                <w:right w:val="none" w:sz="0" w:space="0" w:color="auto"/>
              </w:divBdr>
              <w:divsChild>
                <w:div w:id="160656280">
                  <w:marLeft w:val="0"/>
                  <w:marRight w:val="0"/>
                  <w:marTop w:val="0"/>
                  <w:marBottom w:val="0"/>
                  <w:divBdr>
                    <w:top w:val="none" w:sz="0" w:space="0" w:color="auto"/>
                    <w:left w:val="none" w:sz="0" w:space="0" w:color="auto"/>
                    <w:bottom w:val="none" w:sz="0" w:space="0" w:color="auto"/>
                    <w:right w:val="none" w:sz="0" w:space="0" w:color="auto"/>
                  </w:divBdr>
                  <w:divsChild>
                    <w:div w:id="1066882848">
                      <w:marLeft w:val="0"/>
                      <w:marRight w:val="0"/>
                      <w:marTop w:val="0"/>
                      <w:marBottom w:val="0"/>
                      <w:divBdr>
                        <w:top w:val="none" w:sz="0" w:space="0" w:color="auto"/>
                        <w:left w:val="none" w:sz="0" w:space="0" w:color="auto"/>
                        <w:bottom w:val="none" w:sz="0" w:space="0" w:color="auto"/>
                        <w:right w:val="none" w:sz="0" w:space="0" w:color="auto"/>
                      </w:divBdr>
                    </w:div>
                  </w:divsChild>
                </w:div>
                <w:div w:id="933127013">
                  <w:marLeft w:val="0"/>
                  <w:marRight w:val="0"/>
                  <w:marTop w:val="0"/>
                  <w:marBottom w:val="0"/>
                  <w:divBdr>
                    <w:top w:val="none" w:sz="0" w:space="0" w:color="auto"/>
                    <w:left w:val="none" w:sz="0" w:space="0" w:color="auto"/>
                    <w:bottom w:val="none" w:sz="0" w:space="0" w:color="auto"/>
                    <w:right w:val="none" w:sz="0" w:space="0" w:color="auto"/>
                  </w:divBdr>
                  <w:divsChild>
                    <w:div w:id="1071854150">
                      <w:marLeft w:val="0"/>
                      <w:marRight w:val="0"/>
                      <w:marTop w:val="0"/>
                      <w:marBottom w:val="0"/>
                      <w:divBdr>
                        <w:top w:val="none" w:sz="0" w:space="0" w:color="auto"/>
                        <w:left w:val="none" w:sz="0" w:space="0" w:color="auto"/>
                        <w:bottom w:val="none" w:sz="0" w:space="0" w:color="auto"/>
                        <w:right w:val="none" w:sz="0" w:space="0" w:color="auto"/>
                      </w:divBdr>
                    </w:div>
                  </w:divsChild>
                </w:div>
                <w:div w:id="334234012">
                  <w:marLeft w:val="0"/>
                  <w:marRight w:val="0"/>
                  <w:marTop w:val="0"/>
                  <w:marBottom w:val="0"/>
                  <w:divBdr>
                    <w:top w:val="none" w:sz="0" w:space="0" w:color="auto"/>
                    <w:left w:val="none" w:sz="0" w:space="0" w:color="auto"/>
                    <w:bottom w:val="none" w:sz="0" w:space="0" w:color="auto"/>
                    <w:right w:val="none" w:sz="0" w:space="0" w:color="auto"/>
                  </w:divBdr>
                  <w:divsChild>
                    <w:div w:id="1722901782">
                      <w:marLeft w:val="0"/>
                      <w:marRight w:val="0"/>
                      <w:marTop w:val="0"/>
                      <w:marBottom w:val="0"/>
                      <w:divBdr>
                        <w:top w:val="none" w:sz="0" w:space="0" w:color="auto"/>
                        <w:left w:val="none" w:sz="0" w:space="0" w:color="auto"/>
                        <w:bottom w:val="none" w:sz="0" w:space="0" w:color="auto"/>
                        <w:right w:val="none" w:sz="0" w:space="0" w:color="auto"/>
                      </w:divBdr>
                    </w:div>
                  </w:divsChild>
                </w:div>
                <w:div w:id="1020741843">
                  <w:marLeft w:val="0"/>
                  <w:marRight w:val="0"/>
                  <w:marTop w:val="0"/>
                  <w:marBottom w:val="0"/>
                  <w:divBdr>
                    <w:top w:val="none" w:sz="0" w:space="0" w:color="auto"/>
                    <w:left w:val="none" w:sz="0" w:space="0" w:color="auto"/>
                    <w:bottom w:val="none" w:sz="0" w:space="0" w:color="auto"/>
                    <w:right w:val="none" w:sz="0" w:space="0" w:color="auto"/>
                  </w:divBdr>
                  <w:divsChild>
                    <w:div w:id="671567776">
                      <w:marLeft w:val="0"/>
                      <w:marRight w:val="0"/>
                      <w:marTop w:val="0"/>
                      <w:marBottom w:val="0"/>
                      <w:divBdr>
                        <w:top w:val="none" w:sz="0" w:space="0" w:color="auto"/>
                        <w:left w:val="none" w:sz="0" w:space="0" w:color="auto"/>
                        <w:bottom w:val="none" w:sz="0" w:space="0" w:color="auto"/>
                        <w:right w:val="none" w:sz="0" w:space="0" w:color="auto"/>
                      </w:divBdr>
                    </w:div>
                  </w:divsChild>
                </w:div>
                <w:div w:id="841315710">
                  <w:marLeft w:val="0"/>
                  <w:marRight w:val="0"/>
                  <w:marTop w:val="0"/>
                  <w:marBottom w:val="0"/>
                  <w:divBdr>
                    <w:top w:val="none" w:sz="0" w:space="0" w:color="auto"/>
                    <w:left w:val="none" w:sz="0" w:space="0" w:color="auto"/>
                    <w:bottom w:val="none" w:sz="0" w:space="0" w:color="auto"/>
                    <w:right w:val="none" w:sz="0" w:space="0" w:color="auto"/>
                  </w:divBdr>
                  <w:divsChild>
                    <w:div w:id="192427677">
                      <w:marLeft w:val="0"/>
                      <w:marRight w:val="0"/>
                      <w:marTop w:val="0"/>
                      <w:marBottom w:val="0"/>
                      <w:divBdr>
                        <w:top w:val="none" w:sz="0" w:space="0" w:color="auto"/>
                        <w:left w:val="none" w:sz="0" w:space="0" w:color="auto"/>
                        <w:bottom w:val="none" w:sz="0" w:space="0" w:color="auto"/>
                        <w:right w:val="none" w:sz="0" w:space="0" w:color="auto"/>
                      </w:divBdr>
                    </w:div>
                  </w:divsChild>
                </w:div>
                <w:div w:id="456023081">
                  <w:marLeft w:val="0"/>
                  <w:marRight w:val="0"/>
                  <w:marTop w:val="0"/>
                  <w:marBottom w:val="0"/>
                  <w:divBdr>
                    <w:top w:val="none" w:sz="0" w:space="0" w:color="auto"/>
                    <w:left w:val="none" w:sz="0" w:space="0" w:color="auto"/>
                    <w:bottom w:val="none" w:sz="0" w:space="0" w:color="auto"/>
                    <w:right w:val="none" w:sz="0" w:space="0" w:color="auto"/>
                  </w:divBdr>
                  <w:divsChild>
                    <w:div w:id="140774949">
                      <w:marLeft w:val="0"/>
                      <w:marRight w:val="0"/>
                      <w:marTop w:val="0"/>
                      <w:marBottom w:val="0"/>
                      <w:divBdr>
                        <w:top w:val="none" w:sz="0" w:space="0" w:color="auto"/>
                        <w:left w:val="none" w:sz="0" w:space="0" w:color="auto"/>
                        <w:bottom w:val="none" w:sz="0" w:space="0" w:color="auto"/>
                        <w:right w:val="none" w:sz="0" w:space="0" w:color="auto"/>
                      </w:divBdr>
                    </w:div>
                  </w:divsChild>
                </w:div>
                <w:div w:id="2004772207">
                  <w:marLeft w:val="0"/>
                  <w:marRight w:val="0"/>
                  <w:marTop w:val="0"/>
                  <w:marBottom w:val="0"/>
                  <w:divBdr>
                    <w:top w:val="none" w:sz="0" w:space="0" w:color="auto"/>
                    <w:left w:val="none" w:sz="0" w:space="0" w:color="auto"/>
                    <w:bottom w:val="none" w:sz="0" w:space="0" w:color="auto"/>
                    <w:right w:val="none" w:sz="0" w:space="0" w:color="auto"/>
                  </w:divBdr>
                  <w:divsChild>
                    <w:div w:id="277685650">
                      <w:marLeft w:val="0"/>
                      <w:marRight w:val="0"/>
                      <w:marTop w:val="0"/>
                      <w:marBottom w:val="0"/>
                      <w:divBdr>
                        <w:top w:val="none" w:sz="0" w:space="0" w:color="auto"/>
                        <w:left w:val="none" w:sz="0" w:space="0" w:color="auto"/>
                        <w:bottom w:val="none" w:sz="0" w:space="0" w:color="auto"/>
                        <w:right w:val="none" w:sz="0" w:space="0" w:color="auto"/>
                      </w:divBdr>
                    </w:div>
                  </w:divsChild>
                </w:div>
                <w:div w:id="1548057862">
                  <w:marLeft w:val="0"/>
                  <w:marRight w:val="0"/>
                  <w:marTop w:val="0"/>
                  <w:marBottom w:val="0"/>
                  <w:divBdr>
                    <w:top w:val="none" w:sz="0" w:space="0" w:color="auto"/>
                    <w:left w:val="none" w:sz="0" w:space="0" w:color="auto"/>
                    <w:bottom w:val="none" w:sz="0" w:space="0" w:color="auto"/>
                    <w:right w:val="none" w:sz="0" w:space="0" w:color="auto"/>
                  </w:divBdr>
                  <w:divsChild>
                    <w:div w:id="2076972062">
                      <w:marLeft w:val="0"/>
                      <w:marRight w:val="0"/>
                      <w:marTop w:val="0"/>
                      <w:marBottom w:val="0"/>
                      <w:divBdr>
                        <w:top w:val="none" w:sz="0" w:space="0" w:color="auto"/>
                        <w:left w:val="none" w:sz="0" w:space="0" w:color="auto"/>
                        <w:bottom w:val="none" w:sz="0" w:space="0" w:color="auto"/>
                        <w:right w:val="none" w:sz="0" w:space="0" w:color="auto"/>
                      </w:divBdr>
                    </w:div>
                  </w:divsChild>
                </w:div>
                <w:div w:id="1104957458">
                  <w:marLeft w:val="0"/>
                  <w:marRight w:val="0"/>
                  <w:marTop w:val="0"/>
                  <w:marBottom w:val="0"/>
                  <w:divBdr>
                    <w:top w:val="none" w:sz="0" w:space="0" w:color="auto"/>
                    <w:left w:val="none" w:sz="0" w:space="0" w:color="auto"/>
                    <w:bottom w:val="none" w:sz="0" w:space="0" w:color="auto"/>
                    <w:right w:val="none" w:sz="0" w:space="0" w:color="auto"/>
                  </w:divBdr>
                  <w:divsChild>
                    <w:div w:id="214194801">
                      <w:marLeft w:val="0"/>
                      <w:marRight w:val="0"/>
                      <w:marTop w:val="0"/>
                      <w:marBottom w:val="0"/>
                      <w:divBdr>
                        <w:top w:val="none" w:sz="0" w:space="0" w:color="auto"/>
                        <w:left w:val="none" w:sz="0" w:space="0" w:color="auto"/>
                        <w:bottom w:val="none" w:sz="0" w:space="0" w:color="auto"/>
                        <w:right w:val="none" w:sz="0" w:space="0" w:color="auto"/>
                      </w:divBdr>
                    </w:div>
                  </w:divsChild>
                </w:div>
                <w:div w:id="898056681">
                  <w:marLeft w:val="0"/>
                  <w:marRight w:val="0"/>
                  <w:marTop w:val="0"/>
                  <w:marBottom w:val="0"/>
                  <w:divBdr>
                    <w:top w:val="none" w:sz="0" w:space="0" w:color="auto"/>
                    <w:left w:val="none" w:sz="0" w:space="0" w:color="auto"/>
                    <w:bottom w:val="none" w:sz="0" w:space="0" w:color="auto"/>
                    <w:right w:val="none" w:sz="0" w:space="0" w:color="auto"/>
                  </w:divBdr>
                  <w:divsChild>
                    <w:div w:id="18447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63653">
              <w:marLeft w:val="0"/>
              <w:marRight w:val="0"/>
              <w:marTop w:val="0"/>
              <w:marBottom w:val="0"/>
              <w:divBdr>
                <w:top w:val="none" w:sz="0" w:space="0" w:color="auto"/>
                <w:left w:val="none" w:sz="0" w:space="0" w:color="auto"/>
                <w:bottom w:val="none" w:sz="0" w:space="0" w:color="auto"/>
                <w:right w:val="none" w:sz="0" w:space="0" w:color="auto"/>
              </w:divBdr>
              <w:divsChild>
                <w:div w:id="910700306">
                  <w:marLeft w:val="0"/>
                  <w:marRight w:val="0"/>
                  <w:marTop w:val="0"/>
                  <w:marBottom w:val="0"/>
                  <w:divBdr>
                    <w:top w:val="none" w:sz="0" w:space="0" w:color="auto"/>
                    <w:left w:val="none" w:sz="0" w:space="0" w:color="auto"/>
                    <w:bottom w:val="none" w:sz="0" w:space="0" w:color="auto"/>
                    <w:right w:val="none" w:sz="0" w:space="0" w:color="auto"/>
                  </w:divBdr>
                  <w:divsChild>
                    <w:div w:id="2073845791">
                      <w:marLeft w:val="0"/>
                      <w:marRight w:val="0"/>
                      <w:marTop w:val="0"/>
                      <w:marBottom w:val="0"/>
                      <w:divBdr>
                        <w:top w:val="none" w:sz="0" w:space="0" w:color="auto"/>
                        <w:left w:val="none" w:sz="0" w:space="0" w:color="auto"/>
                        <w:bottom w:val="none" w:sz="0" w:space="0" w:color="auto"/>
                        <w:right w:val="none" w:sz="0" w:space="0" w:color="auto"/>
                      </w:divBdr>
                    </w:div>
                  </w:divsChild>
                </w:div>
                <w:div w:id="379137996">
                  <w:marLeft w:val="0"/>
                  <w:marRight w:val="0"/>
                  <w:marTop w:val="0"/>
                  <w:marBottom w:val="0"/>
                  <w:divBdr>
                    <w:top w:val="none" w:sz="0" w:space="0" w:color="auto"/>
                    <w:left w:val="none" w:sz="0" w:space="0" w:color="auto"/>
                    <w:bottom w:val="none" w:sz="0" w:space="0" w:color="auto"/>
                    <w:right w:val="none" w:sz="0" w:space="0" w:color="auto"/>
                  </w:divBdr>
                  <w:divsChild>
                    <w:div w:id="1389953792">
                      <w:marLeft w:val="0"/>
                      <w:marRight w:val="0"/>
                      <w:marTop w:val="0"/>
                      <w:marBottom w:val="0"/>
                      <w:divBdr>
                        <w:top w:val="none" w:sz="0" w:space="0" w:color="auto"/>
                        <w:left w:val="none" w:sz="0" w:space="0" w:color="auto"/>
                        <w:bottom w:val="none" w:sz="0" w:space="0" w:color="auto"/>
                        <w:right w:val="none" w:sz="0" w:space="0" w:color="auto"/>
                      </w:divBdr>
                    </w:div>
                  </w:divsChild>
                </w:div>
                <w:div w:id="906306657">
                  <w:marLeft w:val="0"/>
                  <w:marRight w:val="0"/>
                  <w:marTop w:val="0"/>
                  <w:marBottom w:val="0"/>
                  <w:divBdr>
                    <w:top w:val="none" w:sz="0" w:space="0" w:color="auto"/>
                    <w:left w:val="none" w:sz="0" w:space="0" w:color="auto"/>
                    <w:bottom w:val="none" w:sz="0" w:space="0" w:color="auto"/>
                    <w:right w:val="none" w:sz="0" w:space="0" w:color="auto"/>
                  </w:divBdr>
                  <w:divsChild>
                    <w:div w:id="79063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125285">
      <w:bodyDiv w:val="1"/>
      <w:marLeft w:val="0"/>
      <w:marRight w:val="0"/>
      <w:marTop w:val="0"/>
      <w:marBottom w:val="0"/>
      <w:divBdr>
        <w:top w:val="none" w:sz="0" w:space="0" w:color="auto"/>
        <w:left w:val="none" w:sz="0" w:space="0" w:color="auto"/>
        <w:bottom w:val="none" w:sz="0" w:space="0" w:color="auto"/>
        <w:right w:val="none" w:sz="0" w:space="0" w:color="auto"/>
      </w:divBdr>
      <w:divsChild>
        <w:div w:id="588933150">
          <w:marLeft w:val="0"/>
          <w:marRight w:val="0"/>
          <w:marTop w:val="0"/>
          <w:marBottom w:val="0"/>
          <w:divBdr>
            <w:top w:val="none" w:sz="0" w:space="0" w:color="auto"/>
            <w:left w:val="none" w:sz="0" w:space="0" w:color="auto"/>
            <w:bottom w:val="none" w:sz="0" w:space="0" w:color="auto"/>
            <w:right w:val="none" w:sz="0" w:space="0" w:color="auto"/>
          </w:divBdr>
          <w:divsChild>
            <w:div w:id="555706336">
              <w:marLeft w:val="0"/>
              <w:marRight w:val="0"/>
              <w:marTop w:val="0"/>
              <w:marBottom w:val="0"/>
              <w:divBdr>
                <w:top w:val="none" w:sz="0" w:space="0" w:color="auto"/>
                <w:left w:val="none" w:sz="0" w:space="0" w:color="auto"/>
                <w:bottom w:val="none" w:sz="0" w:space="0" w:color="auto"/>
                <w:right w:val="none" w:sz="0" w:space="0" w:color="auto"/>
              </w:divBdr>
              <w:divsChild>
                <w:div w:id="201171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048143">
      <w:bodyDiv w:val="1"/>
      <w:marLeft w:val="0"/>
      <w:marRight w:val="0"/>
      <w:marTop w:val="0"/>
      <w:marBottom w:val="0"/>
      <w:divBdr>
        <w:top w:val="none" w:sz="0" w:space="0" w:color="auto"/>
        <w:left w:val="none" w:sz="0" w:space="0" w:color="auto"/>
        <w:bottom w:val="none" w:sz="0" w:space="0" w:color="auto"/>
        <w:right w:val="none" w:sz="0" w:space="0" w:color="auto"/>
      </w:divBdr>
      <w:divsChild>
        <w:div w:id="2050033037">
          <w:marLeft w:val="0"/>
          <w:marRight w:val="0"/>
          <w:marTop w:val="0"/>
          <w:marBottom w:val="0"/>
          <w:divBdr>
            <w:top w:val="none" w:sz="0" w:space="0" w:color="auto"/>
            <w:left w:val="none" w:sz="0" w:space="0" w:color="auto"/>
            <w:bottom w:val="none" w:sz="0" w:space="0" w:color="auto"/>
            <w:right w:val="none" w:sz="0" w:space="0" w:color="auto"/>
          </w:divBdr>
          <w:divsChild>
            <w:div w:id="738789316">
              <w:marLeft w:val="0"/>
              <w:marRight w:val="0"/>
              <w:marTop w:val="0"/>
              <w:marBottom w:val="0"/>
              <w:divBdr>
                <w:top w:val="none" w:sz="0" w:space="0" w:color="auto"/>
                <w:left w:val="none" w:sz="0" w:space="0" w:color="auto"/>
                <w:bottom w:val="none" w:sz="0" w:space="0" w:color="auto"/>
                <w:right w:val="none" w:sz="0" w:space="0" w:color="auto"/>
              </w:divBdr>
              <w:divsChild>
                <w:div w:id="128392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485</Words>
  <Characters>2765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Ambuja Banerjee</dc:creator>
  <cp:keywords/>
  <dc:description/>
  <cp:lastModifiedBy>Ambuja Banerjee</cp:lastModifiedBy>
  <cp:revision>6</cp:revision>
  <dcterms:created xsi:type="dcterms:W3CDTF">2021-08-04T22:12:00Z</dcterms:created>
  <dcterms:modified xsi:type="dcterms:W3CDTF">2022-02-01T19:51:00Z</dcterms:modified>
</cp:coreProperties>
</file>