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7A1D" w14:textId="1D76610F" w:rsidR="00A02559" w:rsidRPr="004E4583" w:rsidRDefault="00054DE0" w:rsidP="00A02559">
      <w:pPr>
        <w:rPr>
          <w:lang w:val="pt-PT"/>
        </w:rPr>
      </w:pPr>
      <w:r w:rsidRPr="004E4583">
        <w:rPr>
          <w:lang w:val="pt-PT"/>
        </w:rPr>
        <w:t xml:space="preserve">As vacinas da </w:t>
      </w:r>
      <w:r w:rsidR="00A02559" w:rsidRPr="004E4583">
        <w:rPr>
          <w:lang w:val="pt-PT"/>
        </w:rPr>
        <w:t xml:space="preserve">Pfizer </w:t>
      </w:r>
      <w:r w:rsidRPr="004E4583">
        <w:rPr>
          <w:lang w:val="pt-PT"/>
        </w:rPr>
        <w:t>e da</w:t>
      </w:r>
      <w:r w:rsidR="00A02559" w:rsidRPr="004E4583">
        <w:rPr>
          <w:lang w:val="pt-PT"/>
        </w:rPr>
        <w:t xml:space="preserve"> Moderna </w:t>
      </w:r>
      <w:r w:rsidRPr="004E4583">
        <w:rPr>
          <w:lang w:val="pt-PT"/>
        </w:rPr>
        <w:t>são intercambiáveis</w:t>
      </w:r>
      <w:r w:rsidR="00A02559" w:rsidRPr="004E4583">
        <w:rPr>
          <w:lang w:val="pt-PT"/>
        </w:rPr>
        <w:t xml:space="preserve">. </w:t>
      </w:r>
      <w:r w:rsidR="004E4583">
        <w:rPr>
          <w:lang w:val="pt-PT"/>
        </w:rPr>
        <w:t xml:space="preserve">Tomar a </w:t>
      </w:r>
      <w:r w:rsidR="00A02559" w:rsidRPr="004E4583">
        <w:rPr>
          <w:lang w:val="pt-PT"/>
        </w:rPr>
        <w:t>Moderna</w:t>
      </w:r>
      <w:r w:rsidR="001C41B9">
        <w:rPr>
          <w:lang w:val="pt-PT"/>
        </w:rPr>
        <w:t>,</w:t>
      </w:r>
      <w:r w:rsidR="00A02559" w:rsidRPr="004E4583">
        <w:rPr>
          <w:lang w:val="pt-PT"/>
        </w:rPr>
        <w:t xml:space="preserve"> </w:t>
      </w:r>
      <w:r w:rsidR="004E4583">
        <w:rPr>
          <w:lang w:val="pt-PT"/>
        </w:rPr>
        <w:t>na sua segunda dose</w:t>
      </w:r>
      <w:r w:rsidR="001C41B9">
        <w:rPr>
          <w:lang w:val="pt-PT"/>
        </w:rPr>
        <w:t>,</w:t>
      </w:r>
      <w:r w:rsidR="004E4583">
        <w:rPr>
          <w:lang w:val="pt-PT"/>
        </w:rPr>
        <w:t xml:space="preserve"> é seguro, eficaz e recomendável. </w:t>
      </w:r>
      <w:r w:rsidR="002009A1">
        <w:rPr>
          <w:lang w:val="pt-PT"/>
        </w:rPr>
        <w:t>D</w:t>
      </w:r>
      <w:r w:rsidR="004E4583">
        <w:rPr>
          <w:lang w:val="pt-PT"/>
        </w:rPr>
        <w:t xml:space="preserve">uas doses provêm </w:t>
      </w:r>
      <w:r w:rsidR="002009A1">
        <w:rPr>
          <w:lang w:val="pt-PT"/>
        </w:rPr>
        <w:t>um</w:t>
      </w:r>
      <w:r w:rsidR="004E4583">
        <w:rPr>
          <w:lang w:val="pt-PT"/>
        </w:rPr>
        <w:t>a melhor proteção</w:t>
      </w:r>
      <w:r w:rsidR="002009A1">
        <w:rPr>
          <w:lang w:val="pt-PT"/>
        </w:rPr>
        <w:t xml:space="preserve"> p</w:t>
      </w:r>
      <w:r w:rsidR="002009A1">
        <w:rPr>
          <w:lang w:val="pt-PT"/>
        </w:rPr>
        <w:t>ara prevenir a transmissão das variantes</w:t>
      </w:r>
      <w:r w:rsidR="004E4583">
        <w:rPr>
          <w:lang w:val="pt-PT"/>
        </w:rPr>
        <w:t>. Encorajamos todos a tomarem a vacina</w:t>
      </w:r>
      <w:r w:rsidR="001C41B9">
        <w:rPr>
          <w:lang w:val="pt-PT"/>
        </w:rPr>
        <w:t>,</w:t>
      </w:r>
      <w:r w:rsidR="004E4583">
        <w:rPr>
          <w:lang w:val="pt-PT"/>
        </w:rPr>
        <w:t xml:space="preserve"> assim que possível</w:t>
      </w:r>
      <w:r w:rsidR="001C41B9">
        <w:rPr>
          <w:lang w:val="pt-PT"/>
        </w:rPr>
        <w:t>,</w:t>
      </w:r>
      <w:r w:rsidR="004E4583">
        <w:rPr>
          <w:lang w:val="pt-PT"/>
        </w:rPr>
        <w:t xml:space="preserve"> para ajudar a manter a nossa comunidade segura</w:t>
      </w:r>
      <w:r w:rsidR="00A02559" w:rsidRPr="004E4583">
        <w:rPr>
          <w:lang w:val="pt-PT"/>
        </w:rPr>
        <w:t>.</w:t>
      </w:r>
    </w:p>
    <w:p w14:paraId="5F1673E3" w14:textId="77777777" w:rsidR="00A02559" w:rsidRPr="004E4583" w:rsidRDefault="00A02559" w:rsidP="00A02559">
      <w:pPr>
        <w:rPr>
          <w:lang w:val="pt-PT"/>
        </w:rPr>
      </w:pPr>
    </w:p>
    <w:p w14:paraId="7B68C4FF" w14:textId="47F64B9B" w:rsidR="00A02559" w:rsidRPr="004E4583" w:rsidRDefault="004E4583" w:rsidP="00A02559">
      <w:pPr>
        <w:rPr>
          <w:lang w:val="pt-PT"/>
        </w:rPr>
      </w:pPr>
      <w:r>
        <w:rPr>
          <w:lang w:val="pt-PT"/>
        </w:rPr>
        <w:t>Para mais informações a respeito disso, veja</w:t>
      </w:r>
      <w:r w:rsidR="00A02559" w:rsidRPr="004E4583">
        <w:rPr>
          <w:lang w:val="pt-PT"/>
        </w:rPr>
        <w:t xml:space="preserve">: </w:t>
      </w:r>
      <w:hyperlink r:id="rId4" w:history="1">
        <w:r w:rsidR="00A02559" w:rsidRPr="004E4583">
          <w:rPr>
            <w:rStyle w:val="Hyperlink"/>
            <w:lang w:val="pt-PT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4E4583">
        <w:rPr>
          <w:lang w:val="pt-PT"/>
        </w:rPr>
        <w:t xml:space="preserve">. </w:t>
      </w:r>
    </w:p>
    <w:p w14:paraId="7D5A5C4D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054DE0"/>
    <w:rsid w:val="00130566"/>
    <w:rsid w:val="001C41B9"/>
    <w:rsid w:val="002009A1"/>
    <w:rsid w:val="00305385"/>
    <w:rsid w:val="00497F6A"/>
    <w:rsid w:val="004E4583"/>
    <w:rsid w:val="00580EAD"/>
    <w:rsid w:val="00602306"/>
    <w:rsid w:val="006117FF"/>
    <w:rsid w:val="00655F56"/>
    <w:rsid w:val="008055E2"/>
    <w:rsid w:val="00955359"/>
    <w:rsid w:val="00A02559"/>
    <w:rsid w:val="00BA7D2F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CBD7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Eline Anders</cp:lastModifiedBy>
  <cp:revision>6</cp:revision>
  <dcterms:created xsi:type="dcterms:W3CDTF">2021-06-23T18:46:00Z</dcterms:created>
  <dcterms:modified xsi:type="dcterms:W3CDTF">2021-06-23T18:52:00Z</dcterms:modified>
</cp:coreProperties>
</file>