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6AC5" w14:textId="12E4E6EA" w:rsidR="00D217DB" w:rsidRDefault="00D217DB" w:rsidP="00D217D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واکسن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های فایزر و مدرنا، واکسن‌های قابل جایگزینی هستند. دریافت مدرنا در دوز دوم، ایمن و اثربخش بوده و توصیه می‌شود. برای جلوگیری از انتشار واکسن، دریافت دو دوز بهترین محافظت را ایجاد می‌کند. ما همه را ترغیب به دریافت واکسن در اسرع وقت می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 xml:space="preserve">کنیم تا ایمنی جامعه خود را حفظ کنیم. </w:t>
      </w:r>
    </w:p>
    <w:p w14:paraId="17275384" w14:textId="5A512DED" w:rsidR="00D217DB" w:rsidRDefault="00D217DB" w:rsidP="00D217DB">
      <w:pPr>
        <w:bidi/>
        <w:rPr>
          <w:rStyle w:val="Hyperlink"/>
          <w:rtl/>
        </w:rPr>
      </w:pPr>
      <w:r>
        <w:rPr>
          <w:rFonts w:hint="cs"/>
          <w:rtl/>
          <w:lang w:bidi="fa-IR"/>
        </w:rPr>
        <w:t xml:space="preserve">اطلاعات بیش‌تر در این باره را می‌توانید، این‌جا ببینید: </w:t>
      </w:r>
      <w:hyperlink r:id="rId4" w:history="1">
        <w:r w:rsidRPr="00A02559">
          <w:rPr>
            <w:rStyle w:val="Hyperlink"/>
          </w:rPr>
          <w:t>https://www.canada.ca/en/public-health/services/immunization/national-advisory-committee-on-immunization-naci/recommendations-use-covid-19-vaccines/summary-statement-june-17-2021.html</w:t>
        </w:r>
      </w:hyperlink>
      <w:r>
        <w:rPr>
          <w:rStyle w:val="Hyperlink"/>
          <w:rFonts w:hint="cs"/>
          <w:rtl/>
        </w:rPr>
        <w:t>.</w:t>
      </w:r>
    </w:p>
    <w:p w14:paraId="775BC46C" w14:textId="77777777" w:rsidR="00D217DB" w:rsidRDefault="00D217DB" w:rsidP="00D217DB">
      <w:pPr>
        <w:bidi/>
        <w:rPr>
          <w:rFonts w:hint="cs"/>
          <w:rtl/>
          <w:lang w:bidi="fa-IR"/>
        </w:rPr>
      </w:pPr>
    </w:p>
    <w:sectPr w:rsidR="00D217DB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59"/>
    <w:rsid w:val="00050778"/>
    <w:rsid w:val="00130566"/>
    <w:rsid w:val="001452B7"/>
    <w:rsid w:val="00305385"/>
    <w:rsid w:val="00497F6A"/>
    <w:rsid w:val="00580EAD"/>
    <w:rsid w:val="00602306"/>
    <w:rsid w:val="006117FF"/>
    <w:rsid w:val="00655F56"/>
    <w:rsid w:val="008055E2"/>
    <w:rsid w:val="00955359"/>
    <w:rsid w:val="00A02559"/>
    <w:rsid w:val="00C60015"/>
    <w:rsid w:val="00C657C0"/>
    <w:rsid w:val="00D21732"/>
    <w:rsid w:val="00D217DB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8E0C"/>
  <w15:chartTrackingRefBased/>
  <w15:docId w15:val="{83E9E369-B403-4F0C-99E1-E3806E0A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Arachna Lakhanpaul</dc:creator>
  <cp:keywords/>
  <dc:description/>
  <cp:lastModifiedBy>Atefeh Pashazadeh</cp:lastModifiedBy>
  <cp:revision>3</cp:revision>
  <dcterms:created xsi:type="dcterms:W3CDTF">2021-06-23T14:43:00Z</dcterms:created>
  <dcterms:modified xsi:type="dcterms:W3CDTF">2021-06-23T16:22:00Z</dcterms:modified>
</cp:coreProperties>
</file>